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DE82B" w14:textId="314812D3" w:rsidR="007305B3" w:rsidRPr="00710379" w:rsidRDefault="00E63E42" w:rsidP="007305B3">
      <w:pPr>
        <w:tabs>
          <w:tab w:val="left" w:pos="144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11</w:t>
      </w:r>
      <w:r w:rsidRPr="00E63E42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November</w:t>
      </w:r>
    </w:p>
    <w:p w14:paraId="1ED07FE8" w14:textId="77777777" w:rsidR="007305B3" w:rsidRPr="00710379" w:rsidRDefault="007305B3" w:rsidP="007305B3">
      <w:pPr>
        <w:tabs>
          <w:tab w:val="left" w:pos="1440"/>
        </w:tabs>
        <w:rPr>
          <w:rFonts w:ascii="Calibri" w:hAnsi="Calibri" w:cs="Calibri"/>
          <w:sz w:val="24"/>
          <w:szCs w:val="24"/>
        </w:rPr>
      </w:pPr>
    </w:p>
    <w:p w14:paraId="3FC7A94B" w14:textId="77777777" w:rsidR="007305B3" w:rsidRPr="00710379" w:rsidRDefault="007305B3" w:rsidP="007305B3">
      <w:pPr>
        <w:tabs>
          <w:tab w:val="left" w:pos="1440"/>
        </w:tabs>
        <w:rPr>
          <w:rFonts w:ascii="Calibri" w:hAnsi="Calibri" w:cs="Calibri"/>
          <w:sz w:val="24"/>
          <w:szCs w:val="24"/>
        </w:rPr>
      </w:pPr>
      <w:r w:rsidRPr="00710379">
        <w:rPr>
          <w:rFonts w:ascii="Calibri" w:hAnsi="Calibri" w:cs="Calibri"/>
          <w:sz w:val="24"/>
          <w:szCs w:val="24"/>
        </w:rPr>
        <w:t>Dear Parents/Carers,</w:t>
      </w:r>
    </w:p>
    <w:p w14:paraId="69B67D0F" w14:textId="77777777" w:rsidR="007305B3" w:rsidRDefault="007305B3" w:rsidP="007305B3">
      <w:pPr>
        <w:tabs>
          <w:tab w:val="left" w:pos="1440"/>
        </w:tabs>
        <w:rPr>
          <w:rFonts w:ascii="Calibri" w:hAnsi="Calibri" w:cs="Calibri"/>
          <w:sz w:val="24"/>
          <w:szCs w:val="24"/>
        </w:rPr>
      </w:pPr>
    </w:p>
    <w:p w14:paraId="684B6252" w14:textId="5DB3FCE4" w:rsidR="000056B2" w:rsidRPr="0036677F" w:rsidRDefault="000056B2" w:rsidP="000056B2">
      <w:pPr>
        <w:rPr>
          <w:rFonts w:ascii="Calibri" w:hAnsi="Calibri" w:cs="Tahoma"/>
          <w:b/>
          <w:szCs w:val="22"/>
        </w:rPr>
      </w:pPr>
      <w:r>
        <w:rPr>
          <w:rFonts w:ascii="Calibri" w:hAnsi="Calibri" w:cs="Tahoma"/>
          <w:b/>
          <w:szCs w:val="22"/>
        </w:rPr>
        <w:t>Year 6</w:t>
      </w:r>
      <w:r w:rsidRPr="0036677F">
        <w:rPr>
          <w:rFonts w:ascii="Calibri" w:hAnsi="Calibri" w:cs="Tahoma"/>
          <w:b/>
          <w:szCs w:val="22"/>
        </w:rPr>
        <w:t xml:space="preserve"> Residential Visit </w:t>
      </w:r>
      <w:proofErr w:type="gramStart"/>
      <w:r w:rsidR="00FA1FDE" w:rsidRPr="0036677F">
        <w:rPr>
          <w:rFonts w:ascii="Calibri" w:hAnsi="Calibri" w:cs="Tahoma"/>
          <w:b/>
          <w:szCs w:val="22"/>
        </w:rPr>
        <w:t>(</w:t>
      </w:r>
      <w:r w:rsidR="00FA1FDE">
        <w:rPr>
          <w:rFonts w:ascii="Calibri" w:hAnsi="Calibri" w:cs="Tahoma"/>
          <w:b/>
          <w:szCs w:val="22"/>
          <w:vertAlign w:val="superscript"/>
        </w:rPr>
        <w:t xml:space="preserve"> </w:t>
      </w:r>
      <w:r w:rsidR="00FA1FDE">
        <w:rPr>
          <w:rFonts w:ascii="Calibri" w:hAnsi="Calibri" w:cs="Tahoma"/>
          <w:b/>
          <w:szCs w:val="22"/>
        </w:rPr>
        <w:t>Monday</w:t>
      </w:r>
      <w:proofErr w:type="gramEnd"/>
      <w:r w:rsidR="00FA1FDE">
        <w:rPr>
          <w:rFonts w:ascii="Calibri" w:hAnsi="Calibri" w:cs="Tahoma"/>
          <w:b/>
          <w:szCs w:val="22"/>
        </w:rPr>
        <w:t xml:space="preserve"> </w:t>
      </w:r>
      <w:r w:rsidR="00E63E42">
        <w:rPr>
          <w:rFonts w:ascii="Calibri" w:hAnsi="Calibri" w:cs="Tahoma"/>
          <w:b/>
          <w:szCs w:val="22"/>
        </w:rPr>
        <w:t>19</w:t>
      </w:r>
      <w:r w:rsidR="00E63E42" w:rsidRPr="00E63E42">
        <w:rPr>
          <w:rFonts w:ascii="Calibri" w:hAnsi="Calibri" w:cs="Tahoma"/>
          <w:b/>
          <w:szCs w:val="22"/>
          <w:vertAlign w:val="superscript"/>
        </w:rPr>
        <w:t>th</w:t>
      </w:r>
      <w:r w:rsidR="00E63E42">
        <w:rPr>
          <w:rFonts w:ascii="Calibri" w:hAnsi="Calibri" w:cs="Tahoma"/>
          <w:b/>
          <w:szCs w:val="22"/>
        </w:rPr>
        <w:t xml:space="preserve"> to Tuesday 20th</w:t>
      </w:r>
      <w:r w:rsidR="009C7D3E">
        <w:rPr>
          <w:rFonts w:ascii="Calibri" w:hAnsi="Calibri" w:cs="Tahoma"/>
          <w:b/>
          <w:szCs w:val="22"/>
        </w:rPr>
        <w:t xml:space="preserve"> May, 202</w:t>
      </w:r>
      <w:r w:rsidR="00E63E42">
        <w:rPr>
          <w:rFonts w:ascii="Calibri" w:hAnsi="Calibri" w:cs="Tahoma"/>
          <w:b/>
          <w:szCs w:val="22"/>
        </w:rPr>
        <w:t>5</w:t>
      </w:r>
      <w:r w:rsidR="007179ED">
        <w:rPr>
          <w:rFonts w:ascii="Calibri" w:hAnsi="Calibri" w:cs="Tahoma"/>
          <w:b/>
          <w:szCs w:val="22"/>
        </w:rPr>
        <w:t xml:space="preserve"> </w:t>
      </w:r>
      <w:r>
        <w:rPr>
          <w:rFonts w:ascii="Calibri" w:hAnsi="Calibri" w:cs="Tahoma"/>
          <w:b/>
          <w:szCs w:val="22"/>
        </w:rPr>
        <w:t>)</w:t>
      </w:r>
      <w:r w:rsidR="006A0410">
        <w:rPr>
          <w:rFonts w:ascii="Calibri" w:hAnsi="Calibri" w:cs="Tahoma"/>
          <w:b/>
          <w:szCs w:val="22"/>
        </w:rPr>
        <w:t xml:space="preserve"> Expression of interest form.</w:t>
      </w:r>
    </w:p>
    <w:p w14:paraId="2F07C62C" w14:textId="77777777" w:rsidR="000056B2" w:rsidRPr="00BF5AF1" w:rsidRDefault="000056B2" w:rsidP="000056B2">
      <w:pPr>
        <w:jc w:val="center"/>
        <w:rPr>
          <w:rFonts w:ascii="Calibri" w:hAnsi="Calibri" w:cs="Tahoma"/>
          <w:b/>
          <w:sz w:val="16"/>
          <w:szCs w:val="16"/>
        </w:rPr>
      </w:pPr>
    </w:p>
    <w:p w14:paraId="36B139B7" w14:textId="77777777" w:rsidR="00E63E42" w:rsidRPr="00E63E42" w:rsidRDefault="006A0410" w:rsidP="00E63E42">
      <w:pPr>
        <w:jc w:val="both"/>
        <w:rPr>
          <w:rFonts w:ascii="Calibri" w:hAnsi="Calibri" w:cs="Tahoma"/>
          <w:bCs/>
          <w:szCs w:val="22"/>
        </w:rPr>
      </w:pPr>
      <w:r>
        <w:rPr>
          <w:rFonts w:ascii="Calibri" w:hAnsi="Calibri" w:cs="Tahoma"/>
          <w:bCs/>
          <w:szCs w:val="22"/>
        </w:rPr>
        <w:t xml:space="preserve">We </w:t>
      </w:r>
      <w:proofErr w:type="gramStart"/>
      <w:r>
        <w:rPr>
          <w:rFonts w:ascii="Calibri" w:hAnsi="Calibri" w:cs="Tahoma"/>
          <w:bCs/>
          <w:szCs w:val="22"/>
        </w:rPr>
        <w:t>are able to</w:t>
      </w:r>
      <w:proofErr w:type="gramEnd"/>
      <w:r>
        <w:rPr>
          <w:rFonts w:ascii="Calibri" w:hAnsi="Calibri" w:cs="Tahoma"/>
          <w:bCs/>
          <w:szCs w:val="22"/>
        </w:rPr>
        <w:t xml:space="preserve"> offer</w:t>
      </w:r>
      <w:r w:rsidR="000056B2">
        <w:rPr>
          <w:rFonts w:ascii="Calibri" w:hAnsi="Calibri" w:cs="Tahoma"/>
          <w:bCs/>
          <w:szCs w:val="22"/>
        </w:rPr>
        <w:t xml:space="preserve"> Year 6 </w:t>
      </w:r>
      <w:r w:rsidR="000056B2" w:rsidRPr="0036677F">
        <w:rPr>
          <w:rFonts w:ascii="Calibri" w:hAnsi="Calibri" w:cs="Tahoma"/>
          <w:bCs/>
          <w:szCs w:val="22"/>
        </w:rPr>
        <w:t>pupils the o</w:t>
      </w:r>
      <w:r w:rsidR="000056B2">
        <w:rPr>
          <w:rFonts w:ascii="Calibri" w:hAnsi="Calibri" w:cs="Tahoma"/>
          <w:bCs/>
          <w:szCs w:val="22"/>
        </w:rPr>
        <w:t>pportunity to participate in a residential visit next year</w:t>
      </w:r>
      <w:r w:rsidR="000056B2" w:rsidRPr="0036677F">
        <w:rPr>
          <w:rFonts w:ascii="Calibri" w:hAnsi="Calibri" w:cs="Tahoma"/>
          <w:bCs/>
          <w:szCs w:val="22"/>
        </w:rPr>
        <w:t xml:space="preserve">. </w:t>
      </w:r>
      <w:r w:rsidR="000056B2">
        <w:rPr>
          <w:rFonts w:ascii="Calibri" w:hAnsi="Calibri" w:cs="Tahoma"/>
          <w:bCs/>
          <w:szCs w:val="22"/>
        </w:rPr>
        <w:t xml:space="preserve"> We will be staying at</w:t>
      </w:r>
      <w:r w:rsidR="00E63E42">
        <w:rPr>
          <w:rFonts w:ascii="Calibri" w:hAnsi="Calibri" w:cs="Tahoma"/>
          <w:bCs/>
          <w:szCs w:val="22"/>
        </w:rPr>
        <w:t xml:space="preserve"> </w:t>
      </w:r>
      <w:r w:rsidR="00E63E42" w:rsidRPr="00E63E42">
        <w:rPr>
          <w:rFonts w:ascii="Calibri" w:hAnsi="Calibri" w:cs="Tahoma"/>
          <w:bCs/>
          <w:szCs w:val="22"/>
        </w:rPr>
        <w:t>Biblins Youth Campsite, near Symonds Yat</w:t>
      </w:r>
    </w:p>
    <w:p w14:paraId="584A4C6A" w14:textId="4800018A" w:rsidR="000056B2" w:rsidRPr="0036677F" w:rsidRDefault="000056B2" w:rsidP="000056B2">
      <w:pPr>
        <w:jc w:val="both"/>
        <w:rPr>
          <w:rFonts w:ascii="Calibri" w:hAnsi="Calibri" w:cs="Tahoma"/>
          <w:bCs/>
          <w:szCs w:val="22"/>
        </w:rPr>
      </w:pPr>
      <w:r>
        <w:rPr>
          <w:rFonts w:ascii="Calibri" w:hAnsi="Calibri" w:cs="Tahoma"/>
          <w:bCs/>
          <w:szCs w:val="22"/>
        </w:rPr>
        <w:t xml:space="preserve"> </w:t>
      </w:r>
      <w:r w:rsidRPr="0036677F">
        <w:rPr>
          <w:rFonts w:ascii="Calibri" w:hAnsi="Calibri" w:cs="Tahoma"/>
          <w:bCs/>
          <w:szCs w:val="22"/>
        </w:rPr>
        <w:t xml:space="preserve">. </w:t>
      </w:r>
      <w:r>
        <w:rPr>
          <w:rFonts w:ascii="Calibri" w:hAnsi="Calibri" w:cs="Tahoma"/>
          <w:bCs/>
          <w:szCs w:val="22"/>
        </w:rPr>
        <w:t xml:space="preserve"> </w:t>
      </w:r>
    </w:p>
    <w:p w14:paraId="356274D2" w14:textId="77777777" w:rsidR="000056B2" w:rsidRPr="0036677F" w:rsidRDefault="000056B2" w:rsidP="000056B2">
      <w:pPr>
        <w:jc w:val="both"/>
        <w:rPr>
          <w:rFonts w:ascii="Calibri" w:hAnsi="Calibri" w:cs="Tahoma"/>
          <w:bCs/>
          <w:sz w:val="16"/>
          <w:szCs w:val="16"/>
        </w:rPr>
      </w:pPr>
    </w:p>
    <w:p w14:paraId="1D286EDD" w14:textId="405FB396" w:rsidR="000056B2" w:rsidRDefault="000056B2" w:rsidP="000056B2">
      <w:pPr>
        <w:jc w:val="both"/>
        <w:rPr>
          <w:rFonts w:ascii="Calibri" w:hAnsi="Calibri" w:cs="Tahoma"/>
          <w:bCs/>
          <w:szCs w:val="22"/>
        </w:rPr>
      </w:pPr>
      <w:r>
        <w:rPr>
          <w:rFonts w:ascii="Calibri" w:hAnsi="Calibri" w:cs="Tahoma"/>
          <w:bCs/>
          <w:szCs w:val="22"/>
        </w:rPr>
        <w:t>During their stay, the children will take part in a range of activities which may be taking part on-site or off-site in the local area. The activity list will not be confirmed until nearer the time</w:t>
      </w:r>
      <w:r w:rsidR="00E63E42">
        <w:rPr>
          <w:rFonts w:ascii="Calibri" w:hAnsi="Calibri" w:cs="Tahoma"/>
          <w:bCs/>
          <w:szCs w:val="22"/>
        </w:rPr>
        <w:t>.</w:t>
      </w:r>
    </w:p>
    <w:p w14:paraId="3F7BEADA" w14:textId="77777777" w:rsidR="00EB2693" w:rsidRDefault="00EB2693" w:rsidP="000056B2">
      <w:pPr>
        <w:jc w:val="both"/>
        <w:rPr>
          <w:rFonts w:ascii="Calibri" w:hAnsi="Calibri" w:cs="Tahoma"/>
          <w:bCs/>
          <w:szCs w:val="22"/>
        </w:rPr>
      </w:pPr>
    </w:p>
    <w:p w14:paraId="1854ED08" w14:textId="4EA3A4EB" w:rsidR="00E63E42" w:rsidRPr="00E63E42" w:rsidRDefault="00E63E42" w:rsidP="00E63E42">
      <w:pPr>
        <w:jc w:val="both"/>
        <w:rPr>
          <w:rFonts w:ascii="Calibri" w:hAnsi="Calibri" w:cs="Tahoma"/>
          <w:bCs/>
          <w:szCs w:val="22"/>
        </w:rPr>
      </w:pPr>
      <w:r>
        <w:rPr>
          <w:rFonts w:ascii="Calibri" w:hAnsi="Calibri" w:cs="Tahoma"/>
          <w:bCs/>
          <w:szCs w:val="22"/>
        </w:rPr>
        <w:t xml:space="preserve">We are in a very fortunate position this year, as </w:t>
      </w:r>
      <w:r w:rsidR="00FA1FDE">
        <w:rPr>
          <w:rFonts w:ascii="Calibri" w:hAnsi="Calibri" w:cs="Tahoma"/>
          <w:bCs/>
          <w:szCs w:val="22"/>
        </w:rPr>
        <w:t>a</w:t>
      </w:r>
      <w:r w:rsidR="00FA1FDE" w:rsidRPr="00E63E42">
        <w:rPr>
          <w:rFonts w:ascii="Calibri" w:hAnsi="Calibri" w:cs="Tahoma"/>
          <w:bCs/>
          <w:szCs w:val="22"/>
        </w:rPr>
        <w:t>ll</w:t>
      </w:r>
      <w:r w:rsidRPr="00E63E42">
        <w:rPr>
          <w:rFonts w:ascii="Calibri" w:hAnsi="Calibri" w:cs="Tahoma"/>
          <w:bCs/>
          <w:szCs w:val="22"/>
        </w:rPr>
        <w:t xml:space="preserve"> the cost of the </w:t>
      </w:r>
      <w:r>
        <w:rPr>
          <w:rFonts w:ascii="Calibri" w:hAnsi="Calibri" w:cs="Tahoma"/>
          <w:bCs/>
          <w:szCs w:val="22"/>
        </w:rPr>
        <w:t>a</w:t>
      </w:r>
      <w:r w:rsidRPr="00E63E42">
        <w:rPr>
          <w:rFonts w:ascii="Calibri" w:hAnsi="Calibri" w:cs="Tahoma"/>
          <w:bCs/>
          <w:szCs w:val="22"/>
        </w:rPr>
        <w:t xml:space="preserve">ctivities, </w:t>
      </w:r>
      <w:r>
        <w:rPr>
          <w:rFonts w:ascii="Calibri" w:hAnsi="Calibri" w:cs="Tahoma"/>
          <w:bCs/>
          <w:szCs w:val="22"/>
        </w:rPr>
        <w:t>o</w:t>
      </w:r>
      <w:r w:rsidRPr="00E63E42">
        <w:rPr>
          <w:rFonts w:ascii="Calibri" w:hAnsi="Calibri" w:cs="Tahoma"/>
          <w:bCs/>
          <w:szCs w:val="22"/>
        </w:rPr>
        <w:t xml:space="preserve">vernight </w:t>
      </w:r>
      <w:r>
        <w:rPr>
          <w:rFonts w:ascii="Calibri" w:hAnsi="Calibri" w:cs="Tahoma"/>
          <w:bCs/>
          <w:szCs w:val="22"/>
        </w:rPr>
        <w:t>c</w:t>
      </w:r>
      <w:r w:rsidRPr="00E63E42">
        <w:rPr>
          <w:rFonts w:ascii="Calibri" w:hAnsi="Calibri" w:cs="Tahoma"/>
          <w:bCs/>
          <w:szCs w:val="22"/>
        </w:rPr>
        <w:t xml:space="preserve">amp </w:t>
      </w:r>
      <w:r>
        <w:rPr>
          <w:rFonts w:ascii="Calibri" w:hAnsi="Calibri" w:cs="Tahoma"/>
          <w:bCs/>
          <w:szCs w:val="22"/>
        </w:rPr>
        <w:t>f</w:t>
      </w:r>
      <w:r w:rsidRPr="00E63E42">
        <w:rPr>
          <w:rFonts w:ascii="Calibri" w:hAnsi="Calibri" w:cs="Tahoma"/>
          <w:bCs/>
          <w:szCs w:val="22"/>
        </w:rPr>
        <w:t xml:space="preserve">ees and </w:t>
      </w:r>
      <w:r>
        <w:rPr>
          <w:rFonts w:ascii="Calibri" w:hAnsi="Calibri" w:cs="Tahoma"/>
          <w:bCs/>
          <w:szCs w:val="22"/>
        </w:rPr>
        <w:t>f</w:t>
      </w:r>
      <w:r w:rsidRPr="00E63E42">
        <w:rPr>
          <w:rFonts w:ascii="Calibri" w:hAnsi="Calibri" w:cs="Tahoma"/>
          <w:bCs/>
          <w:szCs w:val="22"/>
        </w:rPr>
        <w:t>ood are fully funded by Generation Green which we have been awarded by Wye Valley National Landscape (formerly AONB)</w:t>
      </w:r>
      <w:r>
        <w:rPr>
          <w:rFonts w:ascii="Calibri" w:hAnsi="Calibri" w:cs="Tahoma"/>
          <w:bCs/>
          <w:szCs w:val="22"/>
        </w:rPr>
        <w:t xml:space="preserve">. This means that the residential trip is totally </w:t>
      </w:r>
      <w:r w:rsidRPr="00FA1FDE">
        <w:rPr>
          <w:rFonts w:ascii="Calibri" w:hAnsi="Calibri" w:cs="Tahoma"/>
          <w:b/>
          <w:szCs w:val="22"/>
        </w:rPr>
        <w:t>FREE</w:t>
      </w:r>
      <w:r>
        <w:rPr>
          <w:rFonts w:ascii="Calibri" w:hAnsi="Calibri" w:cs="Tahoma"/>
          <w:bCs/>
          <w:szCs w:val="22"/>
        </w:rPr>
        <w:t>. However,</w:t>
      </w:r>
      <w:r w:rsidR="00466863">
        <w:rPr>
          <w:rFonts w:ascii="Calibri" w:hAnsi="Calibri" w:cs="Tahoma"/>
          <w:bCs/>
          <w:szCs w:val="22"/>
        </w:rPr>
        <w:t xml:space="preserve"> we are asking if parents can drop </w:t>
      </w:r>
      <w:r w:rsidR="00A556E1">
        <w:rPr>
          <w:rFonts w:ascii="Calibri" w:hAnsi="Calibri" w:cs="Tahoma"/>
          <w:bCs/>
          <w:szCs w:val="22"/>
        </w:rPr>
        <w:t>their</w:t>
      </w:r>
      <w:r w:rsidR="00466863">
        <w:rPr>
          <w:rFonts w:ascii="Calibri" w:hAnsi="Calibri" w:cs="Tahoma"/>
          <w:bCs/>
          <w:szCs w:val="22"/>
        </w:rPr>
        <w:t xml:space="preserve"> child off at </w:t>
      </w:r>
      <w:r w:rsidRPr="00E63E42">
        <w:rPr>
          <w:rFonts w:ascii="Calibri" w:hAnsi="Calibri" w:cs="Tahoma"/>
          <w:bCs/>
          <w:szCs w:val="22"/>
        </w:rPr>
        <w:t>Biblins Youth Campsite,</w:t>
      </w:r>
      <w:r w:rsidR="00FA1FDE">
        <w:rPr>
          <w:rFonts w:ascii="Calibri" w:hAnsi="Calibri" w:cs="Tahoma"/>
          <w:bCs/>
          <w:szCs w:val="22"/>
        </w:rPr>
        <w:t xml:space="preserve"> HR9 6DX</w:t>
      </w:r>
      <w:r w:rsidRPr="00E63E42">
        <w:rPr>
          <w:rFonts w:ascii="Calibri" w:hAnsi="Calibri" w:cs="Tahoma"/>
          <w:bCs/>
          <w:szCs w:val="22"/>
        </w:rPr>
        <w:t xml:space="preserve"> near Symonds Yat</w:t>
      </w:r>
    </w:p>
    <w:p w14:paraId="7168D627" w14:textId="3BA2BF3B" w:rsidR="00466863" w:rsidRDefault="009C7D3E" w:rsidP="000056B2">
      <w:pPr>
        <w:jc w:val="both"/>
        <w:rPr>
          <w:rFonts w:ascii="Calibri" w:hAnsi="Calibri" w:cs="Tahoma"/>
          <w:bCs/>
          <w:szCs w:val="22"/>
        </w:rPr>
      </w:pPr>
      <w:r>
        <w:rPr>
          <w:rFonts w:ascii="Calibri" w:hAnsi="Calibri" w:cs="Tahoma"/>
          <w:bCs/>
          <w:szCs w:val="22"/>
        </w:rPr>
        <w:t xml:space="preserve"> on the morning of </w:t>
      </w:r>
      <w:r w:rsidR="00E63E42">
        <w:rPr>
          <w:rFonts w:ascii="Calibri" w:hAnsi="Calibri" w:cs="Tahoma"/>
          <w:bCs/>
          <w:szCs w:val="22"/>
        </w:rPr>
        <w:t>Monday 19</w:t>
      </w:r>
      <w:r w:rsidR="00E63E42" w:rsidRPr="00E63E42">
        <w:rPr>
          <w:rFonts w:ascii="Calibri" w:hAnsi="Calibri" w:cs="Tahoma"/>
          <w:bCs/>
          <w:szCs w:val="22"/>
          <w:vertAlign w:val="superscript"/>
        </w:rPr>
        <w:t>th</w:t>
      </w:r>
      <w:r w:rsidR="00E63E42">
        <w:rPr>
          <w:rFonts w:ascii="Calibri" w:hAnsi="Calibri" w:cs="Tahoma"/>
          <w:bCs/>
          <w:szCs w:val="22"/>
        </w:rPr>
        <w:t xml:space="preserve"> May</w:t>
      </w:r>
      <w:r>
        <w:rPr>
          <w:rFonts w:ascii="Calibri" w:hAnsi="Calibri" w:cs="Tahoma"/>
          <w:bCs/>
          <w:szCs w:val="22"/>
        </w:rPr>
        <w:t xml:space="preserve"> and collect on </w:t>
      </w:r>
      <w:r w:rsidR="00E63E42">
        <w:rPr>
          <w:rFonts w:ascii="Calibri" w:hAnsi="Calibri" w:cs="Tahoma"/>
          <w:bCs/>
          <w:szCs w:val="22"/>
        </w:rPr>
        <w:t>Tuesday 20</w:t>
      </w:r>
      <w:r w:rsidR="00E63E42" w:rsidRPr="00E63E42">
        <w:rPr>
          <w:rFonts w:ascii="Calibri" w:hAnsi="Calibri" w:cs="Tahoma"/>
          <w:bCs/>
          <w:szCs w:val="22"/>
          <w:vertAlign w:val="superscript"/>
        </w:rPr>
        <w:t>th</w:t>
      </w:r>
      <w:r w:rsidR="00E63E42">
        <w:rPr>
          <w:rFonts w:ascii="Calibri" w:hAnsi="Calibri" w:cs="Tahoma"/>
          <w:bCs/>
          <w:szCs w:val="22"/>
        </w:rPr>
        <w:t xml:space="preserve"> May</w:t>
      </w:r>
      <w:r w:rsidR="00A556E1">
        <w:rPr>
          <w:rFonts w:ascii="Calibri" w:hAnsi="Calibri" w:cs="Tahoma"/>
          <w:bCs/>
          <w:szCs w:val="22"/>
        </w:rPr>
        <w:t>, times will be confirmed.</w:t>
      </w:r>
      <w:r w:rsidR="00466863">
        <w:rPr>
          <w:rFonts w:ascii="Calibri" w:hAnsi="Calibri" w:cs="Tahoma"/>
          <w:bCs/>
          <w:szCs w:val="22"/>
        </w:rPr>
        <w:t xml:space="preserve">   </w:t>
      </w:r>
    </w:p>
    <w:p w14:paraId="18F6EAAA" w14:textId="77777777" w:rsidR="006A0410" w:rsidRDefault="006A0410" w:rsidP="000056B2">
      <w:pPr>
        <w:jc w:val="both"/>
        <w:rPr>
          <w:rFonts w:ascii="Calibri" w:hAnsi="Calibri" w:cs="Tahoma"/>
          <w:bCs/>
          <w:sz w:val="16"/>
          <w:szCs w:val="16"/>
        </w:rPr>
      </w:pPr>
    </w:p>
    <w:p w14:paraId="18C08A64" w14:textId="451BEAE4" w:rsidR="000056B2" w:rsidRPr="0036677F" w:rsidRDefault="006A0410" w:rsidP="000056B2">
      <w:pPr>
        <w:jc w:val="both"/>
        <w:rPr>
          <w:rFonts w:ascii="Calibri" w:hAnsi="Calibri" w:cs="Tahoma"/>
          <w:bCs/>
          <w:szCs w:val="22"/>
        </w:rPr>
      </w:pPr>
      <w:r>
        <w:rPr>
          <w:rFonts w:ascii="Calibri" w:hAnsi="Calibri" w:cs="Tahoma"/>
          <w:bCs/>
          <w:szCs w:val="22"/>
        </w:rPr>
        <w:t xml:space="preserve">The visit </w:t>
      </w:r>
      <w:r w:rsidR="00FB0B25">
        <w:rPr>
          <w:rFonts w:ascii="Calibri" w:hAnsi="Calibri" w:cs="Tahoma"/>
          <w:bCs/>
          <w:szCs w:val="22"/>
        </w:rPr>
        <w:t xml:space="preserve">includes </w:t>
      </w:r>
      <w:r w:rsidR="000056B2" w:rsidRPr="0036677F">
        <w:rPr>
          <w:rFonts w:ascii="Calibri" w:hAnsi="Calibri" w:cs="Tahoma"/>
          <w:bCs/>
          <w:szCs w:val="22"/>
        </w:rPr>
        <w:t>accommodation</w:t>
      </w:r>
      <w:r w:rsidR="00FB0B25">
        <w:rPr>
          <w:rFonts w:ascii="Calibri" w:hAnsi="Calibri" w:cs="Tahoma"/>
          <w:bCs/>
          <w:szCs w:val="22"/>
        </w:rPr>
        <w:t xml:space="preserve"> bell tents</w:t>
      </w:r>
      <w:r w:rsidR="000056B2" w:rsidRPr="0036677F">
        <w:rPr>
          <w:rFonts w:ascii="Calibri" w:hAnsi="Calibri" w:cs="Tahoma"/>
          <w:bCs/>
          <w:szCs w:val="22"/>
        </w:rPr>
        <w:t>, all food except for a packed lunch on the first day, all instruction and activities, equipment and safety equipment, evening activities programme, achievement certificates and comprehensive insurance.</w:t>
      </w:r>
    </w:p>
    <w:p w14:paraId="2D89EE94" w14:textId="77777777" w:rsidR="000056B2" w:rsidRPr="0036677F" w:rsidRDefault="000056B2" w:rsidP="000056B2">
      <w:pPr>
        <w:jc w:val="both"/>
        <w:rPr>
          <w:rFonts w:ascii="Calibri" w:hAnsi="Calibri" w:cs="Tahoma"/>
          <w:bCs/>
          <w:sz w:val="16"/>
          <w:szCs w:val="16"/>
        </w:rPr>
      </w:pPr>
      <w:r w:rsidRPr="0036677F">
        <w:rPr>
          <w:rFonts w:ascii="Calibri" w:hAnsi="Calibri" w:cs="Tahoma"/>
          <w:bCs/>
          <w:szCs w:val="22"/>
        </w:rPr>
        <w:t xml:space="preserve"> </w:t>
      </w:r>
    </w:p>
    <w:p w14:paraId="1F926BD9" w14:textId="0A6FA579" w:rsidR="000056B2" w:rsidRPr="0036677F" w:rsidRDefault="007179ED" w:rsidP="000056B2">
      <w:pPr>
        <w:jc w:val="both"/>
        <w:rPr>
          <w:rFonts w:ascii="Calibri" w:hAnsi="Calibri" w:cs="Tahoma"/>
          <w:b/>
          <w:bCs/>
          <w:szCs w:val="22"/>
        </w:rPr>
      </w:pPr>
      <w:r>
        <w:rPr>
          <w:rFonts w:ascii="Calibri" w:hAnsi="Calibri" w:cs="Tahoma"/>
          <w:bCs/>
          <w:szCs w:val="22"/>
        </w:rPr>
        <w:t>P</w:t>
      </w:r>
      <w:r w:rsidRPr="0036677F">
        <w:rPr>
          <w:rFonts w:ascii="Calibri" w:hAnsi="Calibri" w:cs="Tahoma"/>
          <w:bCs/>
          <w:szCs w:val="22"/>
        </w:rPr>
        <w:t>lease return the form below</w:t>
      </w:r>
      <w:r>
        <w:rPr>
          <w:rFonts w:ascii="Calibri" w:hAnsi="Calibri" w:cs="Tahoma"/>
          <w:bCs/>
          <w:szCs w:val="22"/>
        </w:rPr>
        <w:t xml:space="preserve"> to the school office indicating</w:t>
      </w:r>
      <w:r w:rsidRPr="0036677F">
        <w:rPr>
          <w:rFonts w:ascii="Calibri" w:hAnsi="Calibri" w:cs="Tahoma"/>
          <w:bCs/>
          <w:szCs w:val="22"/>
        </w:rPr>
        <w:t xml:space="preserve"> </w:t>
      </w:r>
      <w:r>
        <w:rPr>
          <w:rFonts w:ascii="Calibri" w:hAnsi="Calibri" w:cs="Tahoma"/>
          <w:bCs/>
          <w:szCs w:val="22"/>
        </w:rPr>
        <w:t>whether your child does or does not want to participate in this exciting opportunity by</w:t>
      </w:r>
      <w:r w:rsidR="009C7D3E">
        <w:rPr>
          <w:rFonts w:ascii="Calibri" w:hAnsi="Calibri" w:cs="Tahoma"/>
          <w:bCs/>
          <w:szCs w:val="22"/>
        </w:rPr>
        <w:t xml:space="preserve"> </w:t>
      </w:r>
      <w:r w:rsidR="00E63E42">
        <w:rPr>
          <w:rFonts w:ascii="Calibri" w:hAnsi="Calibri" w:cs="Tahoma"/>
          <w:bCs/>
          <w:szCs w:val="22"/>
        </w:rPr>
        <w:t>Monday 2</w:t>
      </w:r>
      <w:r w:rsidR="00E63E42" w:rsidRPr="00E63E42">
        <w:rPr>
          <w:rFonts w:ascii="Calibri" w:hAnsi="Calibri" w:cs="Tahoma"/>
          <w:bCs/>
          <w:szCs w:val="22"/>
          <w:vertAlign w:val="superscript"/>
        </w:rPr>
        <w:t>nd</w:t>
      </w:r>
      <w:r w:rsidR="00E63E42">
        <w:rPr>
          <w:rFonts w:ascii="Calibri" w:hAnsi="Calibri" w:cs="Tahoma"/>
          <w:bCs/>
          <w:szCs w:val="22"/>
        </w:rPr>
        <w:t xml:space="preserve"> </w:t>
      </w:r>
      <w:r w:rsidR="00FA1FDE">
        <w:rPr>
          <w:rFonts w:ascii="Calibri" w:hAnsi="Calibri" w:cs="Tahoma"/>
          <w:bCs/>
          <w:szCs w:val="22"/>
        </w:rPr>
        <w:t>December</w:t>
      </w:r>
      <w:r w:rsidR="009C7D3E">
        <w:rPr>
          <w:rFonts w:ascii="Calibri" w:hAnsi="Calibri" w:cs="Tahoma"/>
          <w:bCs/>
          <w:szCs w:val="22"/>
        </w:rPr>
        <w:t xml:space="preserve"> 2024</w:t>
      </w:r>
      <w:r w:rsidR="00200C88">
        <w:rPr>
          <w:rFonts w:ascii="Calibri" w:hAnsi="Calibri" w:cs="Tahoma"/>
          <w:bCs/>
          <w:szCs w:val="22"/>
        </w:rPr>
        <w:t>.</w:t>
      </w:r>
    </w:p>
    <w:p w14:paraId="4F4033A1" w14:textId="77777777" w:rsidR="000056B2" w:rsidRPr="0036677F" w:rsidRDefault="000056B2" w:rsidP="000056B2">
      <w:pPr>
        <w:jc w:val="both"/>
        <w:rPr>
          <w:rFonts w:ascii="Calibri" w:hAnsi="Calibri" w:cs="Tahoma"/>
          <w:b/>
          <w:bCs/>
          <w:sz w:val="16"/>
          <w:szCs w:val="16"/>
        </w:rPr>
      </w:pPr>
    </w:p>
    <w:p w14:paraId="3B04B458" w14:textId="1D0A3567" w:rsidR="00EB2693" w:rsidRDefault="000056B2" w:rsidP="00EB2693">
      <w:pPr>
        <w:jc w:val="both"/>
        <w:rPr>
          <w:rFonts w:ascii="Calibri" w:hAnsi="Calibri" w:cs="Tahoma"/>
          <w:bCs/>
          <w:szCs w:val="22"/>
        </w:rPr>
      </w:pPr>
      <w:r>
        <w:rPr>
          <w:rFonts w:ascii="Calibri" w:hAnsi="Calibri" w:cs="Tahoma"/>
          <w:bCs/>
          <w:szCs w:val="22"/>
        </w:rPr>
        <w:t>The residential v</w:t>
      </w:r>
      <w:r w:rsidRPr="0036677F">
        <w:rPr>
          <w:rFonts w:ascii="Calibri" w:hAnsi="Calibri" w:cs="Tahoma"/>
          <w:bCs/>
          <w:szCs w:val="22"/>
        </w:rPr>
        <w:t>isit is alw</w:t>
      </w:r>
      <w:r w:rsidR="006A0410">
        <w:rPr>
          <w:rFonts w:ascii="Calibri" w:hAnsi="Calibri" w:cs="Tahoma"/>
          <w:bCs/>
          <w:szCs w:val="22"/>
        </w:rPr>
        <w:t>ays exciting and fun for Year</w:t>
      </w:r>
      <w:r w:rsidRPr="0036677F">
        <w:rPr>
          <w:rFonts w:ascii="Calibri" w:hAnsi="Calibri" w:cs="Tahoma"/>
          <w:bCs/>
          <w:szCs w:val="22"/>
        </w:rPr>
        <w:t xml:space="preserve"> 6 pupils, besides giving them an opportunity to gain extra independence and social skills. </w:t>
      </w:r>
      <w:r>
        <w:rPr>
          <w:rFonts w:ascii="Calibri" w:hAnsi="Calibri" w:cs="Tahoma"/>
          <w:bCs/>
          <w:szCs w:val="22"/>
        </w:rPr>
        <w:t>If there is a medical reason for a child not being able to participate, all money will be refunded once written confirmation of the condition is seen.</w:t>
      </w:r>
    </w:p>
    <w:p w14:paraId="7E945624" w14:textId="77777777" w:rsidR="00D05711" w:rsidRDefault="00D05711" w:rsidP="00EB2693">
      <w:pPr>
        <w:jc w:val="both"/>
        <w:rPr>
          <w:rFonts w:ascii="Calibri" w:hAnsi="Calibri" w:cs="Tahoma"/>
          <w:bCs/>
          <w:szCs w:val="22"/>
        </w:rPr>
      </w:pPr>
    </w:p>
    <w:p w14:paraId="02F2C868" w14:textId="1CBBA15C" w:rsidR="007305B3" w:rsidRPr="00200C88" w:rsidRDefault="00D05711" w:rsidP="00D05711">
      <w:pPr>
        <w:jc w:val="both"/>
        <w:rPr>
          <w:rFonts w:asciiTheme="minorHAnsi" w:hAnsiTheme="minorHAnsi" w:cstheme="minorHAnsi"/>
          <w:sz w:val="24"/>
          <w:szCs w:val="24"/>
          <w:lang w:val="en-US" w:eastAsia="en-GB"/>
        </w:rPr>
      </w:pPr>
      <w:r w:rsidRPr="00200C88">
        <w:rPr>
          <w:rFonts w:asciiTheme="minorHAnsi" w:hAnsiTheme="minorHAnsi" w:cstheme="minorHAnsi"/>
          <w:bCs/>
          <w:szCs w:val="22"/>
        </w:rPr>
        <w:t>Best wishes</w:t>
      </w:r>
    </w:p>
    <w:p w14:paraId="108DF119" w14:textId="6529FF11" w:rsidR="00EB2693" w:rsidRPr="00200C88" w:rsidRDefault="0012383A" w:rsidP="007305B3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  <w:lang w:val="en-US" w:eastAsia="en-GB"/>
        </w:rPr>
      </w:pPr>
      <w:r w:rsidRPr="00FB283B">
        <w:rPr>
          <w:rFonts w:asciiTheme="minorHAnsi" w:hAnsiTheme="minorHAnsi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46D9ABF" wp14:editId="6ADD1AEA">
            <wp:simplePos x="0" y="0"/>
            <wp:positionH relativeFrom="margin">
              <wp:posOffset>-66675</wp:posOffset>
            </wp:positionH>
            <wp:positionV relativeFrom="paragraph">
              <wp:posOffset>41275</wp:posOffset>
            </wp:positionV>
            <wp:extent cx="953135" cy="371475"/>
            <wp:effectExtent l="0" t="0" r="0" b="9525"/>
            <wp:wrapTight wrapText="bothSides">
              <wp:wrapPolygon edited="0">
                <wp:start x="0" y="0"/>
                <wp:lineTo x="0" y="21046"/>
                <wp:lineTo x="21154" y="21046"/>
                <wp:lineTo x="2115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AF1A56" w14:textId="4EB9A4E7" w:rsidR="001F5833" w:rsidRPr="00200C88" w:rsidRDefault="007179ED" w:rsidP="007305B3">
      <w:pPr>
        <w:pBdr>
          <w:bottom w:val="single" w:sz="12" w:space="1" w:color="auto"/>
        </w:pBdr>
        <w:spacing w:before="100" w:beforeAutospacing="1" w:after="100" w:afterAutospacing="1"/>
        <w:rPr>
          <w:rFonts w:asciiTheme="minorHAnsi" w:hAnsiTheme="minorHAnsi" w:cstheme="minorHAnsi"/>
          <w:szCs w:val="22"/>
          <w:lang w:val="en-US" w:eastAsia="en-GB"/>
        </w:rPr>
      </w:pPr>
      <w:r w:rsidRPr="00200C88">
        <w:rPr>
          <w:rFonts w:asciiTheme="minorHAnsi" w:hAnsiTheme="minorHAnsi" w:cstheme="minorHAnsi"/>
          <w:szCs w:val="22"/>
          <w:lang w:val="en-US" w:eastAsia="en-GB"/>
        </w:rPr>
        <w:t>Mrs Chamberlain</w:t>
      </w:r>
    </w:p>
    <w:p w14:paraId="6B5221D4" w14:textId="05723905" w:rsidR="007305B3" w:rsidRPr="00D1375C" w:rsidRDefault="00EB2693" w:rsidP="00710379">
      <w:pPr>
        <w:spacing w:before="100" w:beforeAutospacing="1" w:after="100" w:afterAutospacing="1"/>
        <w:jc w:val="center"/>
        <w:rPr>
          <w:rFonts w:ascii="Calibri" w:hAnsi="Calibri" w:cs="Times New Roman"/>
          <w:b/>
          <w:szCs w:val="22"/>
          <w:lang w:val="en-US" w:eastAsia="en-GB"/>
        </w:rPr>
      </w:pPr>
      <w:r w:rsidRPr="00D1375C">
        <w:rPr>
          <w:rFonts w:ascii="Calibri" w:hAnsi="Calibri" w:cs="Calibri"/>
          <w:b/>
          <w:szCs w:val="22"/>
        </w:rPr>
        <w:t>Year 6 Residential</w:t>
      </w:r>
      <w:r w:rsidR="009C7D3E">
        <w:rPr>
          <w:rFonts w:ascii="Calibri" w:hAnsi="Calibri" w:cs="Calibri"/>
          <w:b/>
          <w:szCs w:val="22"/>
        </w:rPr>
        <w:t xml:space="preserve"> May 202</w:t>
      </w:r>
      <w:r w:rsidR="00E63E42">
        <w:rPr>
          <w:rFonts w:ascii="Calibri" w:hAnsi="Calibri" w:cs="Calibri"/>
          <w:b/>
          <w:szCs w:val="22"/>
        </w:rPr>
        <w:t>5</w:t>
      </w:r>
      <w:r w:rsidRPr="00D1375C">
        <w:rPr>
          <w:rFonts w:ascii="Calibri" w:hAnsi="Calibri" w:cs="Calibri"/>
          <w:b/>
          <w:szCs w:val="22"/>
        </w:rPr>
        <w:t xml:space="preserve"> Expression of Interest</w:t>
      </w:r>
    </w:p>
    <w:p w14:paraId="2122961D" w14:textId="1A001542" w:rsidR="007305B3" w:rsidRPr="00D1375C" w:rsidRDefault="007305B3" w:rsidP="007305B3">
      <w:pPr>
        <w:spacing w:line="360" w:lineRule="auto"/>
        <w:rPr>
          <w:rFonts w:ascii="Calibri" w:hAnsi="Calibri" w:cs="Times New Roman"/>
          <w:szCs w:val="22"/>
          <w:lang w:val="en-US" w:eastAsia="en-GB"/>
        </w:rPr>
      </w:pPr>
      <w:r w:rsidRPr="00D1375C">
        <w:rPr>
          <w:rFonts w:ascii="Calibri" w:hAnsi="Calibri" w:cs="Times New Roman"/>
          <w:szCs w:val="22"/>
          <w:lang w:val="en-US" w:eastAsia="en-GB"/>
        </w:rPr>
        <w:t>Child’s Name: ……………………………………………………………………………..</w:t>
      </w:r>
      <w:r w:rsidRPr="00D1375C">
        <w:rPr>
          <w:rFonts w:ascii="Calibri" w:hAnsi="Calibri" w:cs="Times New Roman"/>
          <w:szCs w:val="22"/>
          <w:lang w:val="en-US" w:eastAsia="en-GB"/>
        </w:rPr>
        <w:br/>
      </w:r>
      <w:r w:rsidR="00225289" w:rsidRPr="00225289">
        <w:rPr>
          <w:rFonts w:ascii="Calibri" w:hAnsi="Calibri" w:cs="Times New Roman"/>
          <w:b/>
          <w:szCs w:val="22"/>
          <w:lang w:val="en-US" w:eastAsia="en-GB"/>
        </w:rPr>
        <w:t>Please tick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87"/>
        <w:gridCol w:w="8029"/>
      </w:tblGrid>
      <w:tr w:rsidR="007179ED" w:rsidRPr="00D1375C" w14:paraId="5C5B7529" w14:textId="77777777" w:rsidTr="007305B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CCAE" w14:textId="77777777" w:rsidR="007179ED" w:rsidRPr="00D1375C" w:rsidRDefault="007179ED" w:rsidP="007179ED">
            <w:pPr>
              <w:spacing w:line="360" w:lineRule="auto"/>
              <w:rPr>
                <w:rFonts w:ascii="Calibri" w:hAnsi="Calibri" w:cs="Times New Roman"/>
                <w:szCs w:val="22"/>
                <w:lang w:val="en-US"/>
              </w:rPr>
            </w:pP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023C" w14:textId="0E1BAA94" w:rsidR="007179ED" w:rsidRDefault="007179ED" w:rsidP="00200C88">
            <w:pPr>
              <w:rPr>
                <w:rFonts w:ascii="Calibri" w:hAnsi="Calibri" w:cs="Times New Roman"/>
                <w:szCs w:val="22"/>
                <w:lang w:val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val="en-US"/>
              </w:rPr>
              <w:t>My child would l</w:t>
            </w:r>
            <w:r w:rsidRPr="00D1375C">
              <w:rPr>
                <w:rFonts w:ascii="Calibri" w:hAnsi="Calibri" w:cs="Times New Roman"/>
                <w:sz w:val="22"/>
                <w:szCs w:val="22"/>
                <w:lang w:val="en-US"/>
              </w:rPr>
              <w:t xml:space="preserve">ike to take part in the Year 6 Residential </w:t>
            </w:r>
            <w:r w:rsidR="009C7D3E">
              <w:rPr>
                <w:rFonts w:ascii="Calibri" w:hAnsi="Calibri" w:cs="Times New Roman"/>
                <w:sz w:val="22"/>
                <w:szCs w:val="22"/>
                <w:lang w:val="en-US"/>
              </w:rPr>
              <w:t>May 202</w:t>
            </w:r>
            <w:r w:rsidR="00E63E42">
              <w:rPr>
                <w:rFonts w:ascii="Calibri" w:hAnsi="Calibri" w:cs="Times New Roman"/>
                <w:sz w:val="22"/>
                <w:szCs w:val="22"/>
                <w:lang w:val="en-US"/>
              </w:rPr>
              <w:t>5</w:t>
            </w:r>
          </w:p>
        </w:tc>
      </w:tr>
      <w:tr w:rsidR="007179ED" w:rsidRPr="00D1375C" w14:paraId="4219F4D0" w14:textId="77777777" w:rsidTr="007305B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E9C8" w14:textId="77777777" w:rsidR="007179ED" w:rsidRPr="00D1375C" w:rsidRDefault="007179ED" w:rsidP="007179ED">
            <w:pPr>
              <w:spacing w:line="360" w:lineRule="auto"/>
              <w:rPr>
                <w:rFonts w:ascii="Calibri" w:hAnsi="Calibri" w:cs="Times New Roman"/>
                <w:szCs w:val="22"/>
                <w:lang w:val="en-US"/>
              </w:rPr>
            </w:pP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8A13" w14:textId="7C33FE3E" w:rsidR="007179ED" w:rsidRPr="00225289" w:rsidRDefault="007179ED" w:rsidP="00200C88">
            <w:pPr>
              <w:rPr>
                <w:rFonts w:ascii="Calibri" w:hAnsi="Calibri" w:cs="Times New Roman"/>
                <w:sz w:val="22"/>
                <w:szCs w:val="22"/>
                <w:lang w:val="en-US"/>
              </w:rPr>
            </w:pPr>
            <w:r w:rsidRPr="00225289">
              <w:rPr>
                <w:rFonts w:ascii="Calibri" w:hAnsi="Calibri" w:cs="Times New Roman"/>
                <w:sz w:val="22"/>
                <w:szCs w:val="22"/>
                <w:lang w:val="en-US"/>
              </w:rPr>
              <w:t xml:space="preserve">My child </w:t>
            </w:r>
            <w:r w:rsidRPr="00200C88">
              <w:rPr>
                <w:rFonts w:ascii="Calibri" w:hAnsi="Calibri" w:cs="Times New Roman"/>
                <w:b/>
                <w:sz w:val="22"/>
                <w:szCs w:val="22"/>
                <w:u w:val="single"/>
                <w:lang w:val="en-US"/>
              </w:rPr>
              <w:t>does not want</w:t>
            </w:r>
            <w:r w:rsidRPr="00225289">
              <w:rPr>
                <w:rFonts w:ascii="Calibri" w:hAnsi="Calibri" w:cs="Times New Roman"/>
                <w:sz w:val="22"/>
                <w:szCs w:val="22"/>
                <w:lang w:val="en-US"/>
              </w:rPr>
              <w:t xml:space="preserve"> to take part in the Year 6 Residential 20</w:t>
            </w:r>
            <w:r>
              <w:rPr>
                <w:rFonts w:ascii="Calibri" w:hAnsi="Calibri" w:cs="Times New Roman"/>
                <w:sz w:val="22"/>
                <w:szCs w:val="22"/>
                <w:lang w:val="en-US"/>
              </w:rPr>
              <w:t>2</w:t>
            </w:r>
            <w:r w:rsidR="00E63E42">
              <w:rPr>
                <w:rFonts w:ascii="Calibri" w:hAnsi="Calibri" w:cs="Times New Roman"/>
                <w:sz w:val="22"/>
                <w:szCs w:val="22"/>
                <w:lang w:val="en-US"/>
              </w:rPr>
              <w:t>5</w:t>
            </w:r>
          </w:p>
        </w:tc>
      </w:tr>
    </w:tbl>
    <w:p w14:paraId="5E0AD4F3" w14:textId="77777777" w:rsidR="007305B3" w:rsidRPr="00D1375C" w:rsidRDefault="007305B3" w:rsidP="007305B3">
      <w:pPr>
        <w:spacing w:line="360" w:lineRule="auto"/>
        <w:rPr>
          <w:rFonts w:ascii="Calibri" w:hAnsi="Calibri" w:cs="Times New Roman"/>
          <w:szCs w:val="22"/>
          <w:lang w:val="en-US" w:eastAsia="en-GB"/>
        </w:rPr>
      </w:pPr>
    </w:p>
    <w:p w14:paraId="4E4CFEF4" w14:textId="313CBB48" w:rsidR="003469E2" w:rsidRPr="00D1375C" w:rsidRDefault="007305B3" w:rsidP="005A5435">
      <w:pPr>
        <w:spacing w:line="360" w:lineRule="auto"/>
        <w:rPr>
          <w:rFonts w:asciiTheme="minorHAnsi" w:hAnsiTheme="minorHAnsi"/>
          <w:szCs w:val="22"/>
        </w:rPr>
      </w:pPr>
      <w:r w:rsidRPr="00D1375C">
        <w:rPr>
          <w:rFonts w:ascii="Calibri" w:hAnsi="Calibri" w:cs="Times New Roman"/>
          <w:szCs w:val="22"/>
          <w:lang w:val="en-US" w:eastAsia="en-GB"/>
        </w:rPr>
        <w:t>Signed: …………………………………………………………</w:t>
      </w:r>
      <w:r w:rsidR="007179ED">
        <w:rPr>
          <w:rFonts w:ascii="Calibri" w:hAnsi="Calibri" w:cs="Times New Roman"/>
          <w:szCs w:val="22"/>
          <w:lang w:val="en-US" w:eastAsia="en-GB"/>
        </w:rPr>
        <w:t xml:space="preserve">   </w:t>
      </w:r>
      <w:r w:rsidR="007179ED">
        <w:rPr>
          <w:rFonts w:ascii="Calibri" w:hAnsi="Calibri" w:cs="Times New Roman"/>
          <w:szCs w:val="22"/>
          <w:lang w:val="en-US" w:eastAsia="en-GB"/>
        </w:rPr>
        <w:tab/>
      </w:r>
      <w:r w:rsidR="007179ED">
        <w:rPr>
          <w:rFonts w:ascii="Calibri" w:hAnsi="Calibri" w:cs="Times New Roman"/>
          <w:szCs w:val="22"/>
          <w:lang w:val="en-US" w:eastAsia="en-GB"/>
        </w:rPr>
        <w:tab/>
      </w:r>
      <w:r w:rsidR="007179ED">
        <w:rPr>
          <w:rFonts w:ascii="Calibri" w:hAnsi="Calibri" w:cs="Times New Roman"/>
          <w:szCs w:val="22"/>
          <w:lang w:val="en-US" w:eastAsia="en-GB"/>
        </w:rPr>
        <w:tab/>
        <w:t xml:space="preserve">Date: ………………………………………….. </w:t>
      </w:r>
    </w:p>
    <w:sectPr w:rsidR="003469E2" w:rsidRPr="00D1375C" w:rsidSect="00B559C3">
      <w:headerReference w:type="default" r:id="rId8"/>
      <w:footerReference w:type="default" r:id="rId9"/>
      <w:pgSz w:w="11906" w:h="16838"/>
      <w:pgMar w:top="1440" w:right="1440" w:bottom="568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79F9C" w14:textId="77777777" w:rsidR="006C6B5B" w:rsidRDefault="006C6B5B" w:rsidP="00711C20">
      <w:r>
        <w:separator/>
      </w:r>
    </w:p>
  </w:endnote>
  <w:endnote w:type="continuationSeparator" w:id="0">
    <w:p w14:paraId="0C8DC4E0" w14:textId="77777777" w:rsidR="006C6B5B" w:rsidRDefault="006C6B5B" w:rsidP="0071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84676" w14:textId="30F6EDCC" w:rsidR="00353CAB" w:rsidRPr="00B75A2E" w:rsidRDefault="00DE3C7E" w:rsidP="00353CAB">
    <w:pPr>
      <w:pStyle w:val="Footer"/>
      <w:jc w:val="center"/>
      <w:rPr>
        <w:color w:val="007033"/>
        <w:szCs w:val="22"/>
      </w:rPr>
    </w:pPr>
    <w:r w:rsidRPr="00B75A2E">
      <w:rPr>
        <w:color w:val="007033"/>
        <w:szCs w:val="22"/>
      </w:rPr>
      <w:t xml:space="preserve">Bowens Hill Road, Coleford, </w:t>
    </w:r>
    <w:r w:rsidR="00D5136E" w:rsidRPr="00B75A2E">
      <w:rPr>
        <w:color w:val="007033"/>
        <w:szCs w:val="22"/>
      </w:rPr>
      <w:t>Gloucestershire</w:t>
    </w:r>
    <w:r w:rsidRPr="00B75A2E">
      <w:rPr>
        <w:color w:val="007033"/>
        <w:szCs w:val="22"/>
      </w:rPr>
      <w:t xml:space="preserve">.  GL16 </w:t>
    </w:r>
    <w:r w:rsidR="00463382">
      <w:rPr>
        <w:color w:val="007033"/>
        <w:szCs w:val="22"/>
      </w:rPr>
      <w:t>8DU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EC4B7" w14:textId="77777777" w:rsidR="006C6B5B" w:rsidRDefault="006C6B5B" w:rsidP="00711C20">
      <w:r>
        <w:separator/>
      </w:r>
    </w:p>
  </w:footnote>
  <w:footnote w:type="continuationSeparator" w:id="0">
    <w:p w14:paraId="547C4E6C" w14:textId="77777777" w:rsidR="006C6B5B" w:rsidRDefault="006C6B5B" w:rsidP="00711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76FF6" w14:textId="167B0643" w:rsidR="000912AB" w:rsidRPr="00B75A2E" w:rsidRDefault="000912AB" w:rsidP="000912AB">
    <w:pPr>
      <w:pStyle w:val="Heading1"/>
      <w:spacing w:after="20"/>
      <w:jc w:val="center"/>
      <w:rPr>
        <w:b w:val="0"/>
        <w:color w:val="007033"/>
        <w:sz w:val="24"/>
        <w:szCs w:val="24"/>
      </w:rPr>
    </w:pPr>
    <w:r w:rsidRPr="00B75A2E">
      <w:rPr>
        <w:rStyle w:val="Heading2Char"/>
        <w:rFonts w:ascii="Arial Black" w:hAnsi="Arial Black"/>
        <w:noProof/>
        <w:color w:val="007033"/>
        <w:sz w:val="36"/>
        <w:szCs w:val="36"/>
        <w:lang w:eastAsia="en-GB"/>
      </w:rPr>
      <w:drawing>
        <wp:anchor distT="0" distB="0" distL="114300" distR="114300" simplePos="0" relativeHeight="251669504" behindDoc="1" locked="0" layoutInCell="1" allowOverlap="1" wp14:anchorId="67E38189" wp14:editId="3DAD7672">
          <wp:simplePos x="0" y="0"/>
          <wp:positionH relativeFrom="column">
            <wp:posOffset>5304790</wp:posOffset>
          </wp:positionH>
          <wp:positionV relativeFrom="paragraph">
            <wp:posOffset>102235</wp:posOffset>
          </wp:positionV>
          <wp:extent cx="885825" cy="628650"/>
          <wp:effectExtent l="0" t="0" r="9525" b="0"/>
          <wp:wrapTight wrapText="bothSides">
            <wp:wrapPolygon edited="0">
              <wp:start x="0" y="0"/>
              <wp:lineTo x="0" y="20945"/>
              <wp:lineTo x="21368" y="20945"/>
              <wp:lineTo x="21368" y="0"/>
              <wp:lineTo x="0" y="0"/>
            </wp:wrapPolygon>
          </wp:wrapTight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1C20" w:rsidRPr="00B75A2E">
      <w:rPr>
        <w:noProof/>
        <w:color w:val="007033"/>
        <w:lang w:eastAsia="en-GB"/>
      </w:rPr>
      <w:drawing>
        <wp:anchor distT="0" distB="0" distL="114300" distR="114300" simplePos="0" relativeHeight="251659264" behindDoc="1" locked="0" layoutInCell="1" allowOverlap="1" wp14:anchorId="5835F414" wp14:editId="15AB4F49">
          <wp:simplePos x="0" y="0"/>
          <wp:positionH relativeFrom="column">
            <wp:posOffset>-516890</wp:posOffset>
          </wp:positionH>
          <wp:positionV relativeFrom="paragraph">
            <wp:posOffset>-1905</wp:posOffset>
          </wp:positionV>
          <wp:extent cx="574040" cy="838200"/>
          <wp:effectExtent l="0" t="0" r="0" b="0"/>
          <wp:wrapTight wrapText="bothSides">
            <wp:wrapPolygon edited="0">
              <wp:start x="0" y="0"/>
              <wp:lineTo x="0" y="21109"/>
              <wp:lineTo x="20788" y="21109"/>
              <wp:lineTo x="20788" y="0"/>
              <wp:lineTo x="0" y="0"/>
            </wp:wrapPolygon>
          </wp:wrapTight>
          <wp:docPr id="20" name="Picture 20" descr="Description: G:\Letterheads\Academy Letterheads\academy book and tr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G:\Letterheads\Academy Letterheads\academy book and tre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5A2E">
      <w:rPr>
        <w:rStyle w:val="Heading2Char"/>
        <w:rFonts w:ascii="Arial Black" w:hAnsi="Arial Black"/>
        <w:color w:val="007033"/>
        <w:sz w:val="32"/>
        <w:szCs w:val="32"/>
      </w:rPr>
      <w:t>St John’s Church of England Academy</w:t>
    </w:r>
  </w:p>
  <w:p w14:paraId="5D3EF753" w14:textId="77777777" w:rsidR="000912AB" w:rsidRPr="00B75A2E" w:rsidRDefault="000912AB" w:rsidP="000912AB">
    <w:pPr>
      <w:ind w:left="-142"/>
      <w:jc w:val="center"/>
      <w:rPr>
        <w:color w:val="007033"/>
        <w:sz w:val="24"/>
        <w:szCs w:val="24"/>
      </w:rPr>
    </w:pPr>
    <w:r w:rsidRPr="00B75A2E">
      <w:rPr>
        <w:b/>
        <w:color w:val="007033"/>
        <w:sz w:val="24"/>
        <w:szCs w:val="24"/>
      </w:rPr>
      <w:t>Belonging   Believing   Becoming</w:t>
    </w:r>
  </w:p>
  <w:p w14:paraId="53A30584" w14:textId="77777777" w:rsidR="000912AB" w:rsidRPr="00B75A2E" w:rsidRDefault="000912AB" w:rsidP="000912AB">
    <w:pPr>
      <w:ind w:left="-142"/>
      <w:jc w:val="center"/>
      <w:rPr>
        <w:b/>
        <w:color w:val="007033"/>
        <w:sz w:val="24"/>
        <w:szCs w:val="24"/>
      </w:rPr>
    </w:pPr>
  </w:p>
  <w:p w14:paraId="3017750B" w14:textId="4B3AFEB9" w:rsidR="000912AB" w:rsidRPr="00B75A2E" w:rsidRDefault="000912AB" w:rsidP="000912AB">
    <w:pPr>
      <w:ind w:left="-142"/>
      <w:jc w:val="center"/>
      <w:rPr>
        <w:b/>
        <w:color w:val="007033"/>
        <w:szCs w:val="22"/>
      </w:rPr>
    </w:pPr>
    <w:r w:rsidRPr="00B75A2E">
      <w:rPr>
        <w:b/>
        <w:color w:val="007033"/>
        <w:szCs w:val="22"/>
      </w:rPr>
      <w:t>Tel: 01594 832046      E-mail: admin@st-johns.</w:t>
    </w:r>
    <w:r w:rsidR="00D41D0A">
      <w:rPr>
        <w:b/>
        <w:color w:val="007033"/>
        <w:szCs w:val="22"/>
      </w:rPr>
      <w:t>dgat.org</w:t>
    </w:r>
    <w:r w:rsidRPr="00B75A2E">
      <w:rPr>
        <w:b/>
        <w:color w:val="007033"/>
        <w:szCs w:val="22"/>
      </w:rPr>
      <w:t>.uk</w:t>
    </w:r>
  </w:p>
  <w:p w14:paraId="4A3783EC" w14:textId="5F779F8F" w:rsidR="00711C20" w:rsidRPr="00E63E42" w:rsidRDefault="006B074E" w:rsidP="006B074E">
    <w:pPr>
      <w:ind w:left="-142"/>
      <w:jc w:val="center"/>
      <w:rPr>
        <w:rFonts w:ascii="Calibri" w:hAnsi="Calibri" w:cs="Calibri"/>
        <w:color w:val="008000"/>
        <w:sz w:val="24"/>
        <w:szCs w:val="24"/>
        <w:lang w:val="nl-NL"/>
      </w:rPr>
    </w:pPr>
    <w:r w:rsidRPr="00B75A2E">
      <w:rPr>
        <w:b/>
        <w:color w:val="007033"/>
        <w:szCs w:val="22"/>
      </w:rPr>
      <w:t xml:space="preserve">        </w:t>
    </w:r>
    <w:r w:rsidR="00275A59">
      <w:rPr>
        <w:b/>
        <w:color w:val="007033"/>
        <w:szCs w:val="22"/>
      </w:rPr>
      <w:t xml:space="preserve"> </w:t>
    </w:r>
    <w:r w:rsidRPr="00B75A2E">
      <w:rPr>
        <w:b/>
        <w:color w:val="007033"/>
        <w:szCs w:val="22"/>
      </w:rPr>
      <w:t xml:space="preserve">  </w:t>
    </w:r>
    <w:r w:rsidR="000912AB" w:rsidRPr="00E63E42">
      <w:rPr>
        <w:b/>
        <w:color w:val="007033"/>
        <w:szCs w:val="22"/>
        <w:lang w:val="nl-NL"/>
      </w:rPr>
      <w:t>Website:</w:t>
    </w:r>
    <w:r w:rsidR="000912AB" w:rsidRPr="004871AA">
      <w:rPr>
        <w:b/>
        <w:color w:val="388600"/>
        <w:szCs w:val="22"/>
        <w:lang w:val="nl-NL"/>
      </w:rPr>
      <w:t xml:space="preserve"> </w:t>
    </w:r>
    <w:hyperlink r:id="rId3" w:history="1">
      <w:r w:rsidR="004871AA" w:rsidRPr="004871AA">
        <w:rPr>
          <w:rStyle w:val="Hyperlink"/>
          <w:b/>
          <w:color w:val="388600"/>
          <w:szCs w:val="22"/>
          <w:lang w:val="nl-NL"/>
        </w:rPr>
        <w:t>www.st-johns-academy.co.uk</w:t>
      </w:r>
    </w:hyperlink>
    <w:r w:rsidR="00711C20" w:rsidRPr="00E63E42">
      <w:rPr>
        <w:color w:val="007033"/>
        <w:sz w:val="24"/>
        <w:szCs w:val="24"/>
        <w:lang w:val="nl-NL"/>
      </w:rPr>
      <w:tab/>
    </w:r>
    <w:r w:rsidR="00711C20" w:rsidRPr="00E63E42">
      <w:rPr>
        <w:color w:val="007033"/>
        <w:sz w:val="24"/>
        <w:szCs w:val="24"/>
        <w:lang w:val="nl-NL"/>
      </w:rPr>
      <w:tab/>
    </w:r>
    <w:r w:rsidR="00711C20" w:rsidRPr="00E63E42">
      <w:rPr>
        <w:color w:val="008000"/>
        <w:sz w:val="24"/>
        <w:szCs w:val="24"/>
        <w:lang w:val="nl-NL"/>
      </w:rPr>
      <w:tab/>
    </w:r>
    <w:r w:rsidR="00711C20" w:rsidRPr="00E63E42">
      <w:rPr>
        <w:rFonts w:ascii="Calibri" w:hAnsi="Calibri" w:cs="Calibri"/>
        <w:color w:val="008000"/>
        <w:sz w:val="24"/>
        <w:szCs w:val="24"/>
        <w:lang w:val="nl-NL"/>
      </w:rPr>
      <w:t xml:space="preserve"> </w:t>
    </w:r>
  </w:p>
  <w:p w14:paraId="4ECCCC66" w14:textId="77777777" w:rsidR="00E41A4C" w:rsidRPr="00E63E42" w:rsidRDefault="00E41A4C" w:rsidP="00E41A4C">
    <w:pPr>
      <w:pStyle w:val="Footer"/>
      <w:rPr>
        <w:rFonts w:asciiTheme="minorHAnsi" w:hAnsiTheme="minorHAnsi"/>
        <w:sz w:val="24"/>
        <w:szCs w:val="24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23C47"/>
    <w:multiLevelType w:val="hybridMultilevel"/>
    <w:tmpl w:val="74EA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214A9"/>
    <w:multiLevelType w:val="hybridMultilevel"/>
    <w:tmpl w:val="72082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94906"/>
    <w:multiLevelType w:val="hybridMultilevel"/>
    <w:tmpl w:val="78F49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46746"/>
    <w:multiLevelType w:val="hybridMultilevel"/>
    <w:tmpl w:val="85C2C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180410">
    <w:abstractNumId w:val="0"/>
  </w:num>
  <w:num w:numId="2" w16cid:durableId="1097020339">
    <w:abstractNumId w:val="1"/>
  </w:num>
  <w:num w:numId="3" w16cid:durableId="1054430118">
    <w:abstractNumId w:val="3"/>
  </w:num>
  <w:num w:numId="4" w16cid:durableId="700283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C20"/>
    <w:rsid w:val="000056B2"/>
    <w:rsid w:val="000125E4"/>
    <w:rsid w:val="00071A9A"/>
    <w:rsid w:val="000912AB"/>
    <w:rsid w:val="000D0BDD"/>
    <w:rsid w:val="000F015B"/>
    <w:rsid w:val="0012383A"/>
    <w:rsid w:val="001329FC"/>
    <w:rsid w:val="00142B49"/>
    <w:rsid w:val="00157E49"/>
    <w:rsid w:val="00196D52"/>
    <w:rsid w:val="001B52E2"/>
    <w:rsid w:val="001C0C4E"/>
    <w:rsid w:val="001E7BF7"/>
    <w:rsid w:val="001F5833"/>
    <w:rsid w:val="00200C88"/>
    <w:rsid w:val="00225289"/>
    <w:rsid w:val="00275A59"/>
    <w:rsid w:val="00285951"/>
    <w:rsid w:val="002C02C8"/>
    <w:rsid w:val="002F1958"/>
    <w:rsid w:val="00306D80"/>
    <w:rsid w:val="0033655B"/>
    <w:rsid w:val="003469E2"/>
    <w:rsid w:val="00353CAB"/>
    <w:rsid w:val="00387403"/>
    <w:rsid w:val="003A526A"/>
    <w:rsid w:val="003C74CC"/>
    <w:rsid w:val="004041FF"/>
    <w:rsid w:val="00417D80"/>
    <w:rsid w:val="004505A6"/>
    <w:rsid w:val="00463382"/>
    <w:rsid w:val="00466863"/>
    <w:rsid w:val="00483BCA"/>
    <w:rsid w:val="004871AA"/>
    <w:rsid w:val="004F19FD"/>
    <w:rsid w:val="004F6534"/>
    <w:rsid w:val="004F780E"/>
    <w:rsid w:val="00537570"/>
    <w:rsid w:val="0055603F"/>
    <w:rsid w:val="00586DDE"/>
    <w:rsid w:val="005944BA"/>
    <w:rsid w:val="005A5435"/>
    <w:rsid w:val="006218C2"/>
    <w:rsid w:val="006312F2"/>
    <w:rsid w:val="00654809"/>
    <w:rsid w:val="00666757"/>
    <w:rsid w:val="006A0410"/>
    <w:rsid w:val="006B074E"/>
    <w:rsid w:val="006C6B5B"/>
    <w:rsid w:val="006C7072"/>
    <w:rsid w:val="006E387E"/>
    <w:rsid w:val="006F0300"/>
    <w:rsid w:val="006F2110"/>
    <w:rsid w:val="006F544F"/>
    <w:rsid w:val="00710379"/>
    <w:rsid w:val="00711C20"/>
    <w:rsid w:val="007179ED"/>
    <w:rsid w:val="007305B3"/>
    <w:rsid w:val="00745AF1"/>
    <w:rsid w:val="00754697"/>
    <w:rsid w:val="0076107E"/>
    <w:rsid w:val="00792F80"/>
    <w:rsid w:val="007B33E5"/>
    <w:rsid w:val="007B7EF4"/>
    <w:rsid w:val="007C0C5E"/>
    <w:rsid w:val="007E5FA0"/>
    <w:rsid w:val="00807417"/>
    <w:rsid w:val="00810546"/>
    <w:rsid w:val="0087453A"/>
    <w:rsid w:val="00880BC0"/>
    <w:rsid w:val="008861BC"/>
    <w:rsid w:val="00894676"/>
    <w:rsid w:val="0089529B"/>
    <w:rsid w:val="0089533C"/>
    <w:rsid w:val="008A37A1"/>
    <w:rsid w:val="008C0192"/>
    <w:rsid w:val="0093334B"/>
    <w:rsid w:val="00935425"/>
    <w:rsid w:val="0095267B"/>
    <w:rsid w:val="009B5944"/>
    <w:rsid w:val="009C7D3E"/>
    <w:rsid w:val="009D1379"/>
    <w:rsid w:val="009D58E3"/>
    <w:rsid w:val="009E3C29"/>
    <w:rsid w:val="00A17639"/>
    <w:rsid w:val="00A3203C"/>
    <w:rsid w:val="00A556E1"/>
    <w:rsid w:val="00A63CB0"/>
    <w:rsid w:val="00A7284E"/>
    <w:rsid w:val="00A77067"/>
    <w:rsid w:val="00A82AB4"/>
    <w:rsid w:val="00A86775"/>
    <w:rsid w:val="00AD6B35"/>
    <w:rsid w:val="00B12D99"/>
    <w:rsid w:val="00B239AC"/>
    <w:rsid w:val="00B559C3"/>
    <w:rsid w:val="00B676A8"/>
    <w:rsid w:val="00B7267D"/>
    <w:rsid w:val="00B75A2E"/>
    <w:rsid w:val="00BB1B64"/>
    <w:rsid w:val="00BD59F9"/>
    <w:rsid w:val="00BD5D2A"/>
    <w:rsid w:val="00BE4FFA"/>
    <w:rsid w:val="00BE659E"/>
    <w:rsid w:val="00C315C3"/>
    <w:rsid w:val="00C562DE"/>
    <w:rsid w:val="00CB1419"/>
    <w:rsid w:val="00CB291B"/>
    <w:rsid w:val="00CF7362"/>
    <w:rsid w:val="00D05711"/>
    <w:rsid w:val="00D1375C"/>
    <w:rsid w:val="00D41D0A"/>
    <w:rsid w:val="00D51223"/>
    <w:rsid w:val="00D5136E"/>
    <w:rsid w:val="00D52A63"/>
    <w:rsid w:val="00D85DAD"/>
    <w:rsid w:val="00DE3C7E"/>
    <w:rsid w:val="00E1235C"/>
    <w:rsid w:val="00E16018"/>
    <w:rsid w:val="00E17193"/>
    <w:rsid w:val="00E376E1"/>
    <w:rsid w:val="00E41A4C"/>
    <w:rsid w:val="00E63E42"/>
    <w:rsid w:val="00E75420"/>
    <w:rsid w:val="00EB2693"/>
    <w:rsid w:val="00F467AD"/>
    <w:rsid w:val="00F927EE"/>
    <w:rsid w:val="00FA1923"/>
    <w:rsid w:val="00FA1FDE"/>
    <w:rsid w:val="00FA2A4D"/>
    <w:rsid w:val="00FA642B"/>
    <w:rsid w:val="00FB0B25"/>
    <w:rsid w:val="00FB0EDE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1F9E5"/>
  <w15:docId w15:val="{C22345C8-BCC0-492C-B9A1-585AC9CB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C20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styleId="Heading1">
    <w:name w:val="heading 1"/>
    <w:basedOn w:val="Normal"/>
    <w:next w:val="Normal"/>
    <w:link w:val="Heading1Char"/>
    <w:qFormat/>
    <w:rsid w:val="00711C20"/>
    <w:pPr>
      <w:keepNext/>
      <w:outlineLvl w:val="0"/>
    </w:pPr>
    <w:rPr>
      <w:rFonts w:ascii="Lucida Fax" w:hAnsi="Lucida Fax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2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5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1C20"/>
    <w:rPr>
      <w:rFonts w:ascii="Lucida Fax" w:eastAsia="Times New Roman" w:hAnsi="Lucida Fax" w:cs="Arial"/>
      <w:b/>
      <w:bCs/>
      <w:sz w:val="52"/>
      <w:szCs w:val="20"/>
    </w:rPr>
  </w:style>
  <w:style w:type="paragraph" w:styleId="Footer">
    <w:name w:val="footer"/>
    <w:basedOn w:val="Normal"/>
    <w:link w:val="FooterChar"/>
    <w:uiPriority w:val="99"/>
    <w:rsid w:val="00711C2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C20"/>
    <w:rPr>
      <w:rFonts w:ascii="Arial" w:eastAsia="Times New Roman" w:hAnsi="Arial" w:cs="Arial"/>
      <w:szCs w:val="20"/>
    </w:rPr>
  </w:style>
  <w:style w:type="paragraph" w:styleId="Header">
    <w:name w:val="header"/>
    <w:basedOn w:val="Normal"/>
    <w:link w:val="HeaderChar"/>
    <w:unhideWhenUsed/>
    <w:rsid w:val="00711C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C20"/>
    <w:rPr>
      <w:rFonts w:ascii="Arial" w:eastAsia="Times New Roman" w:hAnsi="Arial" w:cs="Arial"/>
      <w:szCs w:val="20"/>
    </w:rPr>
  </w:style>
  <w:style w:type="character" w:styleId="Hyperlink">
    <w:name w:val="Hyperlink"/>
    <w:rsid w:val="00E16018"/>
    <w:rPr>
      <w:color w:val="0000FF"/>
      <w:u w:val="single"/>
    </w:rPr>
  </w:style>
  <w:style w:type="table" w:styleId="TableGrid">
    <w:name w:val="Table Grid"/>
    <w:basedOn w:val="TableNormal"/>
    <w:uiPriority w:val="39"/>
    <w:rsid w:val="00404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3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379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F6534"/>
    <w:rPr>
      <w:rFonts w:ascii="Times New Roman" w:eastAsiaTheme="minorHAnsi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C74CC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4505A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C0C4E"/>
    <w:pPr>
      <w:spacing w:after="200" w:line="480" w:lineRule="auto"/>
      <w:ind w:left="283"/>
    </w:pPr>
    <w:rPr>
      <w:bCs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C0C4E"/>
    <w:rPr>
      <w:rFonts w:ascii="Arial" w:eastAsia="Times New Roman" w:hAnsi="Arial" w:cs="Arial"/>
      <w:bCs/>
    </w:rPr>
  </w:style>
  <w:style w:type="paragraph" w:customStyle="1" w:styleId="BodyText1">
    <w:name w:val="Body Text1"/>
    <w:basedOn w:val="Normal"/>
    <w:autoRedefine/>
    <w:rsid w:val="001C0C4E"/>
    <w:pPr>
      <w:spacing w:before="120" w:after="57" w:line="276" w:lineRule="auto"/>
      <w:ind w:hanging="426"/>
    </w:pPr>
    <w:rPr>
      <w:rFonts w:ascii="Arial,Bold" w:hAnsi="Arial,Bold"/>
      <w:b/>
      <w:bCs/>
      <w:noProof/>
      <w:color w:val="000000"/>
      <w:sz w:val="28"/>
      <w:szCs w:val="28"/>
    </w:rPr>
  </w:style>
  <w:style w:type="table" w:customStyle="1" w:styleId="TableGrid1">
    <w:name w:val="Table Grid1"/>
    <w:basedOn w:val="TableNormal"/>
    <w:next w:val="TableGrid"/>
    <w:rsid w:val="00A17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912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D41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-johns-academy.co.uk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Headteacher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Morton</dc:creator>
  <cp:keywords/>
  <dc:description/>
  <cp:lastModifiedBy>Admin (St John's)</cp:lastModifiedBy>
  <cp:revision>5</cp:revision>
  <cp:lastPrinted>2021-05-07T10:13:00Z</cp:lastPrinted>
  <dcterms:created xsi:type="dcterms:W3CDTF">2024-11-10T14:37:00Z</dcterms:created>
  <dcterms:modified xsi:type="dcterms:W3CDTF">2024-11-12T10:14:00Z</dcterms:modified>
</cp:coreProperties>
</file>