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237E05">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proofErr w:type="gramStart"/>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proofErr w:type="gramEnd"/>
      <w:r>
        <w:rPr>
          <w:color w:val="231F20"/>
          <w:sz w:val="24"/>
        </w:rPr>
        <w:t>.</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237E05">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237E05">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237E05">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237E05">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237E05">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237E05">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237E05">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237E05">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237E05">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237E05">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237E05">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237E05">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237E05">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w:t>
      </w:r>
      <w:proofErr w:type="gramStart"/>
      <w:r>
        <w:rPr>
          <w:color w:val="231F20"/>
        </w:rPr>
        <w:t>the 31st</w:t>
      </w:r>
      <w:proofErr w:type="gramEnd"/>
      <w:r>
        <w:rPr>
          <w:color w:val="231F20"/>
        </w:rPr>
        <w:t xml:space="preserve">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AABB88" w14:textId="77777777" w:rsidR="000E0A50" w:rsidRDefault="00237E05">
      <w:pPr>
        <w:pStyle w:val="BodyText"/>
        <w:tabs>
          <w:tab w:val="left" w:pos="6088"/>
        </w:tabs>
        <w:spacing w:before="101"/>
        <w:ind w:left="720"/>
        <w:jc w:val="both"/>
      </w:pPr>
      <w:r>
        <w:rPr>
          <w:noProof/>
          <w:lang w:val="en-GB" w:eastAsia="en-GB"/>
        </w:rPr>
        <w:drawing>
          <wp:anchor distT="0" distB="0" distL="0" distR="0" simplePos="0" relativeHeight="15730688" behindDoc="0" locked="0" layoutInCell="1" allowOverlap="1" wp14:anchorId="400B508F" wp14:editId="0D1E4F2D">
            <wp:simplePos x="0" y="0"/>
            <wp:positionH relativeFrom="page">
              <wp:posOffset>4834798</wp:posOffset>
            </wp:positionH>
            <wp:positionV relativeFrom="paragraph">
              <wp:posOffset>118447</wp:posOffset>
            </wp:positionV>
            <wp:extent cx="504023" cy="250322"/>
            <wp:effectExtent l="0" t="0" r="0" b="0"/>
            <wp:wrapNone/>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2"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8176" behindDoc="1" locked="0" layoutInCell="1" allowOverlap="1" wp14:anchorId="5ED020ED" wp14:editId="718C0B0C">
            <wp:simplePos x="0" y="0"/>
            <wp:positionH relativeFrom="page">
              <wp:posOffset>1197968</wp:posOffset>
            </wp:positionH>
            <wp:positionV relativeFrom="paragraph">
              <wp:posOffset>95468</wp:posOffset>
            </wp:positionV>
            <wp:extent cx="2212035" cy="269495"/>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3"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11"/>
          <w:position w:val="2"/>
        </w:rPr>
        <w:t xml:space="preserve"> </w:t>
      </w:r>
      <w:r>
        <w:rPr>
          <w:color w:val="231F20"/>
          <w:spacing w:val="-5"/>
          <w:position w:val="2"/>
        </w:rPr>
        <w:t>by:</w:t>
      </w:r>
      <w:r>
        <w:rPr>
          <w:color w:val="231F20"/>
          <w:position w:val="2"/>
        </w:rPr>
        <w:tab/>
      </w:r>
      <w:r>
        <w:rPr>
          <w:color w:val="231F20"/>
        </w:rPr>
        <w:t>Supported</w:t>
      </w:r>
      <w:r>
        <w:rPr>
          <w:color w:val="231F20"/>
          <w:spacing w:val="-9"/>
        </w:rPr>
        <w:t xml:space="preserve"> </w:t>
      </w:r>
      <w:r>
        <w:rPr>
          <w:color w:val="231F20"/>
          <w:spacing w:val="-5"/>
        </w:rPr>
        <w:t>by:</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77777777" w:rsidR="000E0A50" w:rsidRDefault="001907BA">
      <w:pPr>
        <w:pStyle w:val="BodyText"/>
        <w:rPr>
          <w:sz w:val="20"/>
        </w:rPr>
      </w:pPr>
      <w:r>
        <w:rPr>
          <w:sz w:val="20"/>
        </w:rPr>
      </w:r>
      <w:r>
        <w:rPr>
          <w:sz w:val="20"/>
        </w:rPr>
        <w:pict w14:anchorId="5F6B8140">
          <v:shapetype id="_x0000_t202" coordsize="21600,21600" o:spt="202" path="m,l,21600r21600,l21600,xe">
            <v:stroke joinstyle="miter"/>
            <v:path gradientshapeok="t" o:connecttype="rect"/>
          </v:shapetype>
          <v:shape id="docshape19" o:spid="_x0000_s1029" type="#_x0000_t202" style="width:557.05pt;height:61.2pt;mso-left-percent:-10001;mso-top-percent:-10001;mso-position-horizontal:absolute;mso-position-horizontal-relative:char;mso-position-vertical:absolute;mso-position-vertical-relative:line;mso-left-percent:-10001;mso-top-percent:-10001" fillcolor="#0090d6" stroked="f">
            <v:textbox inset="0,0,0,0">
              <w:txbxContent>
                <w:p w14:paraId="265B5BD7" w14:textId="77777777" w:rsidR="000E0A50" w:rsidRDefault="00237E05">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237E05">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wrap type="none"/>
            <w10:anchorlock/>
          </v:shape>
        </w:pic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237E05">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4D908D14" w:rsidR="000E0A50" w:rsidRDefault="00237E05">
            <w:pPr>
              <w:pStyle w:val="TableParagraph"/>
              <w:spacing w:before="21" w:line="279" w:lineRule="exact"/>
              <w:rPr>
                <w:sz w:val="24"/>
              </w:rPr>
            </w:pPr>
            <w:r>
              <w:rPr>
                <w:color w:val="231F20"/>
                <w:sz w:val="24"/>
              </w:rPr>
              <w:t>£</w:t>
            </w:r>
            <w:r w:rsidR="00F826D7">
              <w:rPr>
                <w:color w:val="231F20"/>
                <w:sz w:val="24"/>
              </w:rPr>
              <w:t>0</w:t>
            </w:r>
          </w:p>
        </w:tc>
      </w:tr>
      <w:tr w:rsidR="000E0A50" w14:paraId="4D9DAB14" w14:textId="77777777">
        <w:trPr>
          <w:trHeight w:val="320"/>
        </w:trPr>
        <w:tc>
          <w:tcPr>
            <w:tcW w:w="11544" w:type="dxa"/>
          </w:tcPr>
          <w:p w14:paraId="46210793" w14:textId="77777777" w:rsidR="000E0A50" w:rsidRDefault="00237E05">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25415116" w:rsidR="000E0A50" w:rsidRDefault="00237E05">
            <w:pPr>
              <w:pStyle w:val="TableParagraph"/>
              <w:spacing w:before="21" w:line="278" w:lineRule="exact"/>
              <w:rPr>
                <w:sz w:val="24"/>
              </w:rPr>
            </w:pPr>
            <w:r>
              <w:rPr>
                <w:color w:val="231F20"/>
                <w:sz w:val="24"/>
              </w:rPr>
              <w:t>£</w:t>
            </w:r>
            <w:r w:rsidR="00D35080">
              <w:rPr>
                <w:color w:val="231F20"/>
                <w:sz w:val="24"/>
              </w:rPr>
              <w:t>17,380.00</w:t>
            </w:r>
          </w:p>
        </w:tc>
      </w:tr>
      <w:tr w:rsidR="000E0A50" w14:paraId="0F2ACB72" w14:textId="77777777">
        <w:trPr>
          <w:trHeight w:val="320"/>
        </w:trPr>
        <w:tc>
          <w:tcPr>
            <w:tcW w:w="11544" w:type="dxa"/>
          </w:tcPr>
          <w:p w14:paraId="34B8EB85" w14:textId="77777777" w:rsidR="000E0A50" w:rsidRDefault="00237E05">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3D8127D6" w:rsidR="000E0A50" w:rsidRDefault="00237E05">
            <w:pPr>
              <w:pStyle w:val="TableParagraph"/>
              <w:spacing w:before="21" w:line="278" w:lineRule="exact"/>
              <w:rPr>
                <w:sz w:val="24"/>
              </w:rPr>
            </w:pPr>
            <w:r>
              <w:rPr>
                <w:color w:val="231F20"/>
                <w:sz w:val="24"/>
              </w:rPr>
              <w:t>£</w:t>
            </w:r>
            <w:r w:rsidR="00F826D7">
              <w:rPr>
                <w:color w:val="231F20"/>
                <w:sz w:val="24"/>
              </w:rPr>
              <w:t>0</w:t>
            </w:r>
          </w:p>
        </w:tc>
      </w:tr>
      <w:tr w:rsidR="000E0A50" w14:paraId="7D0B91CA" w14:textId="77777777">
        <w:trPr>
          <w:trHeight w:val="324"/>
        </w:trPr>
        <w:tc>
          <w:tcPr>
            <w:tcW w:w="11544" w:type="dxa"/>
          </w:tcPr>
          <w:p w14:paraId="77CB8A0F" w14:textId="77777777" w:rsidR="000E0A50" w:rsidRDefault="00237E05">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57D04366" w:rsidR="000E0A50" w:rsidRDefault="00237E05">
            <w:pPr>
              <w:pStyle w:val="TableParagraph"/>
              <w:spacing w:before="21" w:line="283" w:lineRule="exact"/>
              <w:rPr>
                <w:sz w:val="24"/>
              </w:rPr>
            </w:pPr>
            <w:r>
              <w:rPr>
                <w:color w:val="231F20"/>
                <w:sz w:val="24"/>
              </w:rPr>
              <w:t>£</w:t>
            </w:r>
            <w:r w:rsidR="00F826D7">
              <w:rPr>
                <w:color w:val="231F20"/>
                <w:sz w:val="24"/>
              </w:rPr>
              <w:t>17,440.00</w:t>
            </w:r>
          </w:p>
        </w:tc>
      </w:tr>
      <w:tr w:rsidR="000E0A50" w14:paraId="3473D751" w14:textId="77777777">
        <w:trPr>
          <w:trHeight w:val="320"/>
        </w:trPr>
        <w:tc>
          <w:tcPr>
            <w:tcW w:w="11544" w:type="dxa"/>
          </w:tcPr>
          <w:p w14:paraId="3FE4F8CE" w14:textId="77777777" w:rsidR="000E0A50" w:rsidRDefault="00237E05">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5099CB07" w:rsidR="000E0A50" w:rsidRDefault="00237E05">
            <w:pPr>
              <w:pStyle w:val="TableParagraph"/>
              <w:spacing w:before="21" w:line="278" w:lineRule="exact"/>
              <w:rPr>
                <w:sz w:val="20"/>
              </w:rPr>
            </w:pPr>
            <w:r>
              <w:rPr>
                <w:color w:val="231F20"/>
                <w:sz w:val="24"/>
              </w:rPr>
              <w:t>£</w:t>
            </w:r>
            <w:r w:rsidR="00F826D7">
              <w:rPr>
                <w:color w:val="231F20"/>
                <w:sz w:val="24"/>
              </w:rPr>
              <w:t>17,440.00</w:t>
            </w:r>
          </w:p>
        </w:tc>
      </w:tr>
    </w:tbl>
    <w:p w14:paraId="5B17FD24" w14:textId="77777777" w:rsidR="000E0A50" w:rsidRDefault="001907BA">
      <w:pPr>
        <w:pStyle w:val="BodyText"/>
        <w:spacing w:before="1"/>
        <w:rPr>
          <w:sz w:val="22"/>
        </w:rPr>
      </w:pPr>
      <w:r>
        <w:pict w14:anchorId="3A4A64A5">
          <v:shape id="docshape20" o:spid="_x0000_s1027" type="#_x0000_t202" style="position:absolute;margin-left:0;margin-top:14.7pt;width:557.05pt;height:61.2pt;z-index:-15724544;mso-wrap-distance-left:0;mso-wrap-distance-right:0;mso-position-horizontal-relative:page;mso-position-vertical-relative:text" fillcolor="#0090d6" stroked="f">
            <v:textbox inset="0,0,0,0">
              <w:txbxContent>
                <w:p w14:paraId="427976BD" w14:textId="77777777" w:rsidR="000E0A50" w:rsidRDefault="00237E05">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237E05">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237E05">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237E05">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237E05">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237E05">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237E05">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237E05">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01B8360A" w:rsidR="000E0A50" w:rsidRDefault="0064631A">
            <w:pPr>
              <w:pStyle w:val="TableParagraph"/>
              <w:spacing w:before="130"/>
              <w:ind w:left="46"/>
              <w:rPr>
                <w:sz w:val="24"/>
              </w:rPr>
            </w:pPr>
            <w:r>
              <w:rPr>
                <w:sz w:val="24"/>
              </w:rPr>
              <w:t>79</w:t>
            </w:r>
            <w:r w:rsidR="00237E05">
              <w:rPr>
                <w:sz w:val="24"/>
              </w:rPr>
              <w:t>%</w:t>
            </w:r>
          </w:p>
        </w:tc>
      </w:tr>
      <w:tr w:rsidR="000E0A50" w14:paraId="22378DBC" w14:textId="77777777">
        <w:trPr>
          <w:trHeight w:val="944"/>
        </w:trPr>
        <w:tc>
          <w:tcPr>
            <w:tcW w:w="11582" w:type="dxa"/>
          </w:tcPr>
          <w:p w14:paraId="4569766B" w14:textId="77777777" w:rsidR="000E0A50" w:rsidRDefault="00237E05">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237E05">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3045DA16" w:rsidR="000E0A50" w:rsidRDefault="0064631A">
            <w:pPr>
              <w:pStyle w:val="TableParagraph"/>
              <w:spacing w:before="131"/>
              <w:ind w:left="42"/>
              <w:rPr>
                <w:sz w:val="24"/>
              </w:rPr>
            </w:pPr>
            <w:r>
              <w:rPr>
                <w:sz w:val="24"/>
              </w:rPr>
              <w:t>68</w:t>
            </w:r>
            <w:r w:rsidR="00237E05">
              <w:rPr>
                <w:sz w:val="24"/>
              </w:rPr>
              <w:t>%</w:t>
            </w:r>
          </w:p>
        </w:tc>
      </w:tr>
      <w:tr w:rsidR="000E0A50" w14:paraId="3BEC6C02" w14:textId="77777777">
        <w:trPr>
          <w:trHeight w:val="368"/>
        </w:trPr>
        <w:tc>
          <w:tcPr>
            <w:tcW w:w="11582" w:type="dxa"/>
          </w:tcPr>
          <w:p w14:paraId="484518FF" w14:textId="77777777" w:rsidR="000E0A50" w:rsidRDefault="00237E05">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727DCD21" w:rsidR="000E0A50" w:rsidRDefault="0064631A">
            <w:pPr>
              <w:pStyle w:val="TableParagraph"/>
              <w:spacing w:before="41"/>
              <w:ind w:left="36"/>
              <w:rPr>
                <w:sz w:val="23"/>
              </w:rPr>
            </w:pPr>
            <w:r>
              <w:rPr>
                <w:w w:val="99"/>
                <w:sz w:val="23"/>
              </w:rPr>
              <w:t>68</w:t>
            </w:r>
            <w:r w:rsidR="00237E05">
              <w:rPr>
                <w:w w:val="99"/>
                <w:sz w:val="23"/>
              </w:rPr>
              <w:t>%</w:t>
            </w:r>
          </w:p>
        </w:tc>
      </w:tr>
      <w:tr w:rsidR="000E0A50" w14:paraId="794C152D" w14:textId="77777777">
        <w:trPr>
          <w:trHeight w:val="689"/>
        </w:trPr>
        <w:tc>
          <w:tcPr>
            <w:tcW w:w="11582" w:type="dxa"/>
          </w:tcPr>
          <w:p w14:paraId="77F85813" w14:textId="77777777" w:rsidR="000E0A50" w:rsidRDefault="00237E05">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6D619B5" w:rsidR="000E0A50" w:rsidRDefault="0064631A">
            <w:pPr>
              <w:pStyle w:val="TableParagraph"/>
              <w:spacing w:before="127"/>
              <w:ind w:left="43"/>
              <w:rPr>
                <w:sz w:val="24"/>
              </w:rPr>
            </w:pPr>
            <w:r>
              <w:rPr>
                <w:spacing w:val="-2"/>
                <w:sz w:val="24"/>
              </w:rPr>
              <w:t>Yes</w:t>
            </w:r>
          </w:p>
        </w:tc>
      </w:tr>
    </w:tbl>
    <w:p w14:paraId="76D553C9" w14:textId="77777777" w:rsidR="000E0A50" w:rsidRDefault="000E0A50">
      <w:pPr>
        <w:rPr>
          <w:sz w:val="24"/>
        </w:rPr>
        <w:sectPr w:rsidR="000E0A50">
          <w:footerReference w:type="default" r:id="rId14"/>
          <w:pgSz w:w="16840" w:h="11910" w:orient="landscape"/>
          <w:pgMar w:top="720" w:right="599" w:bottom="640" w:left="0" w:header="0" w:footer="440" w:gutter="0"/>
          <w:cols w:space="720"/>
        </w:sectPr>
      </w:pPr>
    </w:p>
    <w:p w14:paraId="70FC2A59" w14:textId="77777777" w:rsidR="000E0A50" w:rsidRDefault="001907BA">
      <w:pPr>
        <w:pStyle w:val="BodyText"/>
        <w:rPr>
          <w:sz w:val="20"/>
        </w:rPr>
      </w:pPr>
      <w:r>
        <w:rPr>
          <w:sz w:val="20"/>
        </w:rPr>
      </w:r>
      <w:r>
        <w:rPr>
          <w:sz w:val="20"/>
        </w:rPr>
        <w:pict w14:anchorId="54C65905">
          <v:shape id="docshape21" o:spid="_x0000_s1028" type="#_x0000_t202" style="width:557.05pt;height:61.2pt;mso-left-percent:-10001;mso-top-percent:-10001;mso-position-horizontal:absolute;mso-position-horizontal-relative:char;mso-position-vertical:absolute;mso-position-vertical-relative:line;mso-left-percent:-10001;mso-top-percent:-10001" fillcolor="#0090d6" stroked="f">
            <v:textbox inset="0,0,0,0">
              <w:txbxContent>
                <w:p w14:paraId="0D73FFB6" w14:textId="77777777" w:rsidR="000E0A50" w:rsidRDefault="00237E05">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237E05">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wrap type="none"/>
            <w10:anchorlock/>
          </v:shape>
        </w:pic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30"/>
        <w:gridCol w:w="1586"/>
        <w:gridCol w:w="3307"/>
        <w:gridCol w:w="3134"/>
      </w:tblGrid>
      <w:tr w:rsidR="000E0A50" w14:paraId="0A0114A2" w14:textId="77777777">
        <w:trPr>
          <w:trHeight w:val="383"/>
        </w:trPr>
        <w:tc>
          <w:tcPr>
            <w:tcW w:w="3720" w:type="dxa"/>
          </w:tcPr>
          <w:p w14:paraId="0EF7C540" w14:textId="77777777" w:rsidR="000E0A50" w:rsidRDefault="00237E05">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08E4F927" w:rsidR="000E0A50" w:rsidRDefault="00237E05">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A71156">
              <w:rPr>
                <w:color w:val="231F20"/>
                <w:sz w:val="24"/>
              </w:rPr>
              <w:t xml:space="preserve"> </w:t>
            </w:r>
            <w:r w:rsidR="00A71156" w:rsidRPr="00A71156">
              <w:rPr>
                <w:b/>
                <w:color w:val="231F20"/>
                <w:sz w:val="24"/>
              </w:rPr>
              <w:t>£17,440.00</w:t>
            </w:r>
          </w:p>
        </w:tc>
        <w:tc>
          <w:tcPr>
            <w:tcW w:w="4923" w:type="dxa"/>
            <w:gridSpan w:val="3"/>
          </w:tcPr>
          <w:p w14:paraId="6A04570F" w14:textId="4CA2240C" w:rsidR="000E0A50" w:rsidRDefault="00237E05">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A71156">
              <w:rPr>
                <w:b/>
                <w:color w:val="231F20"/>
                <w:spacing w:val="-2"/>
                <w:sz w:val="24"/>
              </w:rPr>
              <w:t xml:space="preserve"> July 2023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5"/>
            <w:vMerge w:val="restart"/>
          </w:tcPr>
          <w:p w14:paraId="668142BF" w14:textId="77777777" w:rsidR="000E0A50" w:rsidRDefault="00237E05">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237E05">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5"/>
            <w:vMerge/>
            <w:tcBorders>
              <w:top w:val="nil"/>
            </w:tcBorders>
          </w:tcPr>
          <w:p w14:paraId="61378F34" w14:textId="77777777" w:rsidR="000E0A50" w:rsidRDefault="000E0A50">
            <w:pPr>
              <w:rPr>
                <w:sz w:val="2"/>
                <w:szCs w:val="2"/>
              </w:rPr>
            </w:pPr>
          </w:p>
        </w:tc>
        <w:tc>
          <w:tcPr>
            <w:tcW w:w="3134" w:type="dxa"/>
          </w:tcPr>
          <w:p w14:paraId="2B7DA00C" w14:textId="14ED62D4" w:rsidR="000E0A50" w:rsidRDefault="001907BA">
            <w:pPr>
              <w:pStyle w:val="TableParagraph"/>
              <w:spacing w:before="54"/>
              <w:ind w:left="32"/>
              <w:rPr>
                <w:sz w:val="21"/>
              </w:rPr>
            </w:pPr>
            <w:r>
              <w:rPr>
                <w:sz w:val="21"/>
              </w:rPr>
              <w:t>18.3</w:t>
            </w:r>
            <w:r w:rsidR="00237E05">
              <w:rPr>
                <w:sz w:val="21"/>
              </w:rPr>
              <w:t>%</w:t>
            </w:r>
          </w:p>
        </w:tc>
      </w:tr>
      <w:tr w:rsidR="000E0A50" w14:paraId="2C851AA7" w14:textId="77777777">
        <w:trPr>
          <w:trHeight w:val="390"/>
        </w:trPr>
        <w:tc>
          <w:tcPr>
            <w:tcW w:w="3720" w:type="dxa"/>
          </w:tcPr>
          <w:p w14:paraId="6082A78F" w14:textId="77777777" w:rsidR="000E0A50" w:rsidRDefault="00237E05">
            <w:pPr>
              <w:pStyle w:val="TableParagraph"/>
              <w:spacing w:before="41"/>
              <w:ind w:left="1541" w:right="1521"/>
              <w:jc w:val="center"/>
              <w:rPr>
                <w:b/>
                <w:sz w:val="24"/>
              </w:rPr>
            </w:pPr>
            <w:r>
              <w:rPr>
                <w:b/>
                <w:color w:val="231F20"/>
                <w:spacing w:val="-2"/>
                <w:sz w:val="24"/>
              </w:rPr>
              <w:t>Intent</w:t>
            </w:r>
          </w:p>
        </w:tc>
        <w:tc>
          <w:tcPr>
            <w:tcW w:w="5216" w:type="dxa"/>
            <w:gridSpan w:val="3"/>
          </w:tcPr>
          <w:p w14:paraId="0F6310C3" w14:textId="77777777" w:rsidR="000E0A50" w:rsidRDefault="00237E05">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237E05">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237E05">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237E0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237E05">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237E05">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gridSpan w:val="2"/>
          </w:tcPr>
          <w:p w14:paraId="0780F499" w14:textId="77777777" w:rsidR="000E0A50" w:rsidRDefault="00237E05">
            <w:pPr>
              <w:pStyle w:val="TableParagraph"/>
              <w:spacing w:before="46" w:line="235" w:lineRule="auto"/>
              <w:ind w:right="557"/>
              <w:rPr>
                <w:sz w:val="24"/>
              </w:rPr>
            </w:pPr>
            <w:r>
              <w:rPr>
                <w:color w:val="231F20"/>
                <w:spacing w:val="-2"/>
                <w:sz w:val="24"/>
              </w:rPr>
              <w:t>Funding allocated:</w:t>
            </w:r>
          </w:p>
        </w:tc>
        <w:tc>
          <w:tcPr>
            <w:tcW w:w="3307" w:type="dxa"/>
          </w:tcPr>
          <w:p w14:paraId="79344F78" w14:textId="16D5B1FA" w:rsidR="000E0A50" w:rsidRDefault="00237E05">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r w:rsidR="00A71156">
              <w:rPr>
                <w:color w:val="231F20"/>
                <w:spacing w:val="-2"/>
                <w:sz w:val="24"/>
              </w:rPr>
              <w:t>?</w:t>
            </w:r>
          </w:p>
        </w:tc>
        <w:tc>
          <w:tcPr>
            <w:tcW w:w="3134" w:type="dxa"/>
          </w:tcPr>
          <w:p w14:paraId="66D9B025" w14:textId="77777777" w:rsidR="000E0A50" w:rsidRDefault="00237E05">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3F5B8F2" w14:textId="44105FA2" w:rsidR="000E0A50" w:rsidRPr="00A71156" w:rsidRDefault="00A71156">
            <w:pPr>
              <w:pStyle w:val="TableParagraph"/>
              <w:ind w:left="0"/>
              <w:rPr>
                <w:rFonts w:asciiTheme="minorHAnsi" w:hAnsiTheme="minorHAnsi" w:cstheme="minorHAnsi"/>
                <w:sz w:val="24"/>
              </w:rPr>
            </w:pPr>
            <w:r w:rsidRPr="00A71156">
              <w:rPr>
                <w:rFonts w:asciiTheme="minorHAnsi" w:hAnsiTheme="minorHAnsi" w:cstheme="minorHAnsi"/>
                <w:sz w:val="24"/>
              </w:rPr>
              <w:t xml:space="preserve">To ensure that all pupils continue to achieve or surpass the recommended 90 minutes a week of PE through high quality lessons and active lunchtimes. </w:t>
            </w:r>
          </w:p>
        </w:tc>
        <w:tc>
          <w:tcPr>
            <w:tcW w:w="3600" w:type="dxa"/>
          </w:tcPr>
          <w:p w14:paraId="797E502D" w14:textId="148027C7" w:rsidR="000E0A50" w:rsidRDefault="00A71156" w:rsidP="00A71156">
            <w:pPr>
              <w:pStyle w:val="TableParagraph"/>
              <w:numPr>
                <w:ilvl w:val="0"/>
                <w:numId w:val="2"/>
              </w:numPr>
              <w:rPr>
                <w:rFonts w:asciiTheme="minorHAnsi" w:hAnsiTheme="minorHAnsi" w:cstheme="minorHAnsi"/>
                <w:sz w:val="24"/>
              </w:rPr>
            </w:pPr>
            <w:r>
              <w:rPr>
                <w:rFonts w:asciiTheme="minorHAnsi" w:hAnsiTheme="minorHAnsi" w:cstheme="minorHAnsi"/>
                <w:sz w:val="24"/>
              </w:rPr>
              <w:t>Swimming lessons – Year 5 plus Year 6 non-swimmers</w:t>
            </w:r>
          </w:p>
          <w:p w14:paraId="3F3C9130" w14:textId="77777777" w:rsidR="00A71156" w:rsidRDefault="00A71156" w:rsidP="00A71156">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PE sessions – (1 hour + 30 </w:t>
            </w:r>
            <w:proofErr w:type="spellStart"/>
            <w:r>
              <w:rPr>
                <w:rFonts w:asciiTheme="minorHAnsi" w:hAnsiTheme="minorHAnsi" w:cstheme="minorHAnsi"/>
                <w:sz w:val="24"/>
              </w:rPr>
              <w:t>mins</w:t>
            </w:r>
            <w:proofErr w:type="spellEnd"/>
            <w:r>
              <w:rPr>
                <w:rFonts w:asciiTheme="minorHAnsi" w:hAnsiTheme="minorHAnsi" w:cstheme="minorHAnsi"/>
                <w:sz w:val="24"/>
              </w:rPr>
              <w:t xml:space="preserve"> with FG)</w:t>
            </w:r>
          </w:p>
          <w:p w14:paraId="6F784170" w14:textId="77777777" w:rsidR="00A71156" w:rsidRDefault="00A71156" w:rsidP="00A71156">
            <w:pPr>
              <w:pStyle w:val="TableParagraph"/>
              <w:numPr>
                <w:ilvl w:val="0"/>
                <w:numId w:val="2"/>
              </w:numPr>
              <w:rPr>
                <w:rFonts w:asciiTheme="minorHAnsi" w:hAnsiTheme="minorHAnsi" w:cstheme="minorHAnsi"/>
                <w:sz w:val="24"/>
              </w:rPr>
            </w:pPr>
            <w:r>
              <w:rPr>
                <w:rFonts w:asciiTheme="minorHAnsi" w:hAnsiTheme="minorHAnsi" w:cstheme="minorHAnsi"/>
                <w:sz w:val="24"/>
              </w:rPr>
              <w:t>Playground Activities</w:t>
            </w:r>
            <w:r w:rsidR="00F25433">
              <w:rPr>
                <w:rFonts w:asciiTheme="minorHAnsi" w:hAnsiTheme="minorHAnsi" w:cstheme="minorHAnsi"/>
                <w:sz w:val="24"/>
              </w:rPr>
              <w:t xml:space="preserve"> to include Active Playtime in KS1</w:t>
            </w:r>
          </w:p>
          <w:p w14:paraId="6F5E6242" w14:textId="77777777" w:rsidR="00F25433" w:rsidRDefault="00F25433" w:rsidP="00A71156">
            <w:pPr>
              <w:pStyle w:val="TableParagraph"/>
              <w:numPr>
                <w:ilvl w:val="0"/>
                <w:numId w:val="2"/>
              </w:numPr>
              <w:rPr>
                <w:rFonts w:asciiTheme="minorHAnsi" w:hAnsiTheme="minorHAnsi" w:cstheme="minorHAnsi"/>
                <w:sz w:val="24"/>
              </w:rPr>
            </w:pPr>
            <w:r>
              <w:rPr>
                <w:rFonts w:asciiTheme="minorHAnsi" w:hAnsiTheme="minorHAnsi" w:cstheme="minorHAnsi"/>
                <w:sz w:val="24"/>
              </w:rPr>
              <w:t>Daily Mile in EYFS and KS1</w:t>
            </w:r>
          </w:p>
          <w:p w14:paraId="1C087D14" w14:textId="77777777" w:rsidR="00F25433" w:rsidRDefault="00F25433" w:rsidP="00A71156">
            <w:pPr>
              <w:pStyle w:val="TableParagraph"/>
              <w:numPr>
                <w:ilvl w:val="0"/>
                <w:numId w:val="2"/>
              </w:numPr>
              <w:rPr>
                <w:rFonts w:asciiTheme="minorHAnsi" w:hAnsiTheme="minorHAnsi" w:cstheme="minorHAnsi"/>
                <w:sz w:val="24"/>
              </w:rPr>
            </w:pPr>
            <w:r>
              <w:rPr>
                <w:rFonts w:asciiTheme="minorHAnsi" w:hAnsiTheme="minorHAnsi" w:cstheme="minorHAnsi"/>
                <w:sz w:val="24"/>
              </w:rPr>
              <w:t>Playtime leaders to support Active playtimes in KS1</w:t>
            </w:r>
          </w:p>
          <w:p w14:paraId="618DBB1C" w14:textId="77777777" w:rsidR="00F25433" w:rsidRDefault="00F25433" w:rsidP="00A71156">
            <w:pPr>
              <w:pStyle w:val="TableParagraph"/>
              <w:numPr>
                <w:ilvl w:val="0"/>
                <w:numId w:val="2"/>
              </w:numPr>
              <w:rPr>
                <w:rFonts w:asciiTheme="minorHAnsi" w:hAnsiTheme="minorHAnsi" w:cstheme="minorHAnsi"/>
                <w:sz w:val="24"/>
              </w:rPr>
            </w:pPr>
            <w:r>
              <w:rPr>
                <w:rFonts w:asciiTheme="minorHAnsi" w:hAnsiTheme="minorHAnsi" w:cstheme="minorHAnsi"/>
                <w:sz w:val="24"/>
              </w:rPr>
              <w:t>Lunchtime resources boxes in KS2</w:t>
            </w:r>
          </w:p>
          <w:p w14:paraId="657BA8E9" w14:textId="19BB0729" w:rsidR="00EE117F" w:rsidRDefault="00EE117F" w:rsidP="00A71156">
            <w:pPr>
              <w:pStyle w:val="TableParagraph"/>
              <w:numPr>
                <w:ilvl w:val="0"/>
                <w:numId w:val="2"/>
              </w:numPr>
              <w:rPr>
                <w:rFonts w:asciiTheme="minorHAnsi" w:hAnsiTheme="minorHAnsi" w:cstheme="minorHAnsi"/>
                <w:sz w:val="24"/>
              </w:rPr>
            </w:pPr>
            <w:r>
              <w:rPr>
                <w:rFonts w:asciiTheme="minorHAnsi" w:hAnsiTheme="minorHAnsi" w:cstheme="minorHAnsi"/>
                <w:sz w:val="24"/>
              </w:rPr>
              <w:t xml:space="preserve">Purchase of </w:t>
            </w:r>
            <w:r w:rsidR="00892AB0">
              <w:rPr>
                <w:rFonts w:asciiTheme="minorHAnsi" w:hAnsiTheme="minorHAnsi" w:cstheme="minorHAnsi"/>
                <w:sz w:val="24"/>
              </w:rPr>
              <w:t>Basket</w:t>
            </w:r>
            <w:r>
              <w:rPr>
                <w:rFonts w:asciiTheme="minorHAnsi" w:hAnsiTheme="minorHAnsi" w:cstheme="minorHAnsi"/>
                <w:sz w:val="24"/>
              </w:rPr>
              <w:t xml:space="preserve"> Ball Posts</w:t>
            </w:r>
          </w:p>
          <w:p w14:paraId="34C51320" w14:textId="46FB7E2C" w:rsidR="004C11D9" w:rsidRPr="00A71156" w:rsidRDefault="004C11D9" w:rsidP="00A71156">
            <w:pPr>
              <w:pStyle w:val="TableParagraph"/>
              <w:numPr>
                <w:ilvl w:val="0"/>
                <w:numId w:val="2"/>
              </w:numPr>
              <w:rPr>
                <w:rFonts w:asciiTheme="minorHAnsi" w:hAnsiTheme="minorHAnsi" w:cstheme="minorHAnsi"/>
                <w:sz w:val="24"/>
              </w:rPr>
            </w:pPr>
            <w:r>
              <w:rPr>
                <w:rFonts w:asciiTheme="minorHAnsi" w:hAnsiTheme="minorHAnsi" w:cstheme="minorHAnsi"/>
                <w:sz w:val="24"/>
              </w:rPr>
              <w:t>After school clubs</w:t>
            </w:r>
          </w:p>
        </w:tc>
        <w:tc>
          <w:tcPr>
            <w:tcW w:w="1616" w:type="dxa"/>
            <w:gridSpan w:val="2"/>
          </w:tcPr>
          <w:p w14:paraId="2904192D" w14:textId="6123A7C5" w:rsidR="000E0A50" w:rsidRDefault="00EE117F">
            <w:pPr>
              <w:pStyle w:val="TableParagraph"/>
              <w:spacing w:before="160"/>
              <w:ind w:left="34"/>
              <w:rPr>
                <w:rFonts w:asciiTheme="minorHAnsi" w:hAnsiTheme="minorHAnsi" w:cstheme="minorHAnsi"/>
                <w:b/>
                <w:sz w:val="24"/>
              </w:rPr>
            </w:pPr>
            <w:r>
              <w:rPr>
                <w:rFonts w:asciiTheme="minorHAnsi" w:hAnsiTheme="minorHAnsi" w:cstheme="minorHAnsi"/>
                <w:sz w:val="24"/>
              </w:rPr>
              <w:t xml:space="preserve">Lunchtime sports coach </w:t>
            </w:r>
            <w:r w:rsidR="00691418">
              <w:rPr>
                <w:rFonts w:asciiTheme="minorHAnsi" w:hAnsiTheme="minorHAnsi" w:cstheme="minorHAnsi"/>
                <w:b/>
                <w:sz w:val="24"/>
              </w:rPr>
              <w:t>£1</w:t>
            </w:r>
            <w:r w:rsidR="00B25D2E">
              <w:rPr>
                <w:rFonts w:asciiTheme="minorHAnsi" w:hAnsiTheme="minorHAnsi" w:cstheme="minorHAnsi"/>
                <w:b/>
                <w:sz w:val="24"/>
              </w:rPr>
              <w:t>500</w:t>
            </w:r>
            <w:r w:rsidRPr="00EE117F">
              <w:rPr>
                <w:rFonts w:asciiTheme="minorHAnsi" w:hAnsiTheme="minorHAnsi" w:cstheme="minorHAnsi"/>
                <w:b/>
                <w:sz w:val="24"/>
              </w:rPr>
              <w:t>.00</w:t>
            </w:r>
          </w:p>
          <w:p w14:paraId="77A3D1A3" w14:textId="77777777" w:rsidR="00EE117F" w:rsidRDefault="00EE117F">
            <w:pPr>
              <w:pStyle w:val="TableParagraph"/>
              <w:spacing w:before="160"/>
              <w:ind w:left="34"/>
              <w:rPr>
                <w:rFonts w:asciiTheme="minorHAnsi" w:hAnsiTheme="minorHAnsi" w:cstheme="minorHAnsi"/>
                <w:b/>
                <w:sz w:val="24"/>
              </w:rPr>
            </w:pPr>
            <w:r w:rsidRPr="00EE117F">
              <w:rPr>
                <w:rFonts w:asciiTheme="minorHAnsi" w:hAnsiTheme="minorHAnsi" w:cstheme="minorHAnsi"/>
                <w:sz w:val="24"/>
              </w:rPr>
              <w:t>Swimming intervention Y6</w:t>
            </w:r>
            <w:r>
              <w:rPr>
                <w:rFonts w:asciiTheme="minorHAnsi" w:hAnsiTheme="minorHAnsi" w:cstheme="minorHAnsi"/>
                <w:b/>
                <w:sz w:val="24"/>
              </w:rPr>
              <w:t xml:space="preserve"> £500.00</w:t>
            </w:r>
          </w:p>
          <w:p w14:paraId="3FCE90AF" w14:textId="0FDAD71C" w:rsidR="00EE117F" w:rsidRDefault="00EE117F">
            <w:pPr>
              <w:pStyle w:val="TableParagraph"/>
              <w:spacing w:before="160"/>
              <w:ind w:left="34"/>
              <w:rPr>
                <w:rFonts w:asciiTheme="minorHAnsi" w:hAnsiTheme="minorHAnsi" w:cstheme="minorHAnsi"/>
                <w:b/>
                <w:sz w:val="24"/>
              </w:rPr>
            </w:pPr>
            <w:r w:rsidRPr="00EE117F">
              <w:rPr>
                <w:rFonts w:asciiTheme="minorHAnsi" w:hAnsiTheme="minorHAnsi" w:cstheme="minorHAnsi"/>
                <w:sz w:val="24"/>
              </w:rPr>
              <w:t>PE equipment</w:t>
            </w:r>
            <w:r w:rsidR="00CE0244">
              <w:rPr>
                <w:rFonts w:asciiTheme="minorHAnsi" w:hAnsiTheme="minorHAnsi" w:cstheme="minorHAnsi"/>
                <w:b/>
                <w:sz w:val="24"/>
              </w:rPr>
              <w:t xml:space="preserve"> £</w:t>
            </w:r>
            <w:r w:rsidR="0064631A">
              <w:rPr>
                <w:rFonts w:asciiTheme="minorHAnsi" w:hAnsiTheme="minorHAnsi" w:cstheme="minorHAnsi"/>
                <w:b/>
                <w:sz w:val="24"/>
              </w:rPr>
              <w:t>800.00</w:t>
            </w:r>
          </w:p>
          <w:p w14:paraId="61DD2CEC" w14:textId="0473785B" w:rsidR="002A5E16" w:rsidRPr="002A5E16" w:rsidRDefault="002A5E16" w:rsidP="002A5E16">
            <w:pPr>
              <w:pStyle w:val="TableParagraph"/>
              <w:spacing w:before="160"/>
              <w:ind w:left="34"/>
              <w:rPr>
                <w:rFonts w:asciiTheme="minorHAnsi" w:hAnsiTheme="minorHAnsi" w:cstheme="minorHAnsi"/>
                <w:sz w:val="24"/>
              </w:rPr>
            </w:pPr>
            <w:r>
              <w:rPr>
                <w:rFonts w:asciiTheme="minorHAnsi" w:hAnsiTheme="minorHAnsi" w:cstheme="minorHAnsi"/>
                <w:sz w:val="24"/>
              </w:rPr>
              <w:t xml:space="preserve">Playground boxes and resources </w:t>
            </w:r>
            <w:r w:rsidRPr="002A5E16">
              <w:rPr>
                <w:rFonts w:asciiTheme="minorHAnsi" w:hAnsiTheme="minorHAnsi" w:cstheme="minorHAnsi"/>
                <w:b/>
                <w:sz w:val="24"/>
              </w:rPr>
              <w:t>£400.00</w:t>
            </w:r>
          </w:p>
          <w:p w14:paraId="077B8C2B" w14:textId="43544256" w:rsidR="004C11D9" w:rsidRPr="00A71156" w:rsidRDefault="004C11D9" w:rsidP="004C11D9">
            <w:pPr>
              <w:pStyle w:val="TableParagraph"/>
              <w:spacing w:before="160"/>
              <w:ind w:left="0"/>
              <w:rPr>
                <w:rFonts w:asciiTheme="minorHAnsi" w:hAnsiTheme="minorHAnsi" w:cstheme="minorHAnsi"/>
                <w:sz w:val="24"/>
              </w:rPr>
            </w:pPr>
          </w:p>
        </w:tc>
        <w:tc>
          <w:tcPr>
            <w:tcW w:w="3307" w:type="dxa"/>
          </w:tcPr>
          <w:p w14:paraId="3AD15635" w14:textId="77777777" w:rsidR="000E0A50" w:rsidRDefault="00A71156">
            <w:pPr>
              <w:pStyle w:val="TableParagraph"/>
              <w:ind w:left="0"/>
              <w:rPr>
                <w:rFonts w:asciiTheme="minorHAnsi" w:hAnsiTheme="minorHAnsi" w:cstheme="minorHAnsi"/>
                <w:sz w:val="24"/>
              </w:rPr>
            </w:pPr>
            <w:r>
              <w:rPr>
                <w:rFonts w:asciiTheme="minorHAnsi" w:hAnsiTheme="minorHAnsi" w:cstheme="minorHAnsi"/>
                <w:sz w:val="24"/>
              </w:rPr>
              <w:t>All children have taken part in 90 minutes of directed PE a week</w:t>
            </w:r>
            <w:r w:rsidR="00F25433">
              <w:rPr>
                <w:rFonts w:asciiTheme="minorHAnsi" w:hAnsiTheme="minorHAnsi" w:cstheme="minorHAnsi"/>
                <w:sz w:val="24"/>
              </w:rPr>
              <w:t>.</w:t>
            </w:r>
          </w:p>
          <w:p w14:paraId="6E247DAC" w14:textId="77777777" w:rsidR="00F25433" w:rsidRDefault="00F25433">
            <w:pPr>
              <w:pStyle w:val="TableParagraph"/>
              <w:ind w:left="0"/>
              <w:rPr>
                <w:rFonts w:asciiTheme="minorHAnsi" w:hAnsiTheme="minorHAnsi" w:cstheme="minorHAnsi"/>
                <w:sz w:val="24"/>
              </w:rPr>
            </w:pPr>
          </w:p>
          <w:p w14:paraId="7AEBF862" w14:textId="77777777" w:rsidR="00F25433" w:rsidRDefault="00F25433">
            <w:pPr>
              <w:pStyle w:val="TableParagraph"/>
              <w:ind w:left="0"/>
              <w:rPr>
                <w:rFonts w:asciiTheme="minorHAnsi" w:hAnsiTheme="minorHAnsi" w:cstheme="minorHAnsi"/>
                <w:sz w:val="24"/>
              </w:rPr>
            </w:pPr>
            <w:r>
              <w:rPr>
                <w:rFonts w:asciiTheme="minorHAnsi" w:hAnsiTheme="minorHAnsi" w:cstheme="minorHAnsi"/>
                <w:sz w:val="24"/>
              </w:rPr>
              <w:t>More children have engaged with lunchtime sports clubs. Including the preparation for sporting events and matches.</w:t>
            </w:r>
          </w:p>
          <w:p w14:paraId="495002ED" w14:textId="77777777" w:rsidR="00F25433" w:rsidRDefault="00F25433">
            <w:pPr>
              <w:pStyle w:val="TableParagraph"/>
              <w:ind w:left="0"/>
              <w:rPr>
                <w:rFonts w:asciiTheme="minorHAnsi" w:hAnsiTheme="minorHAnsi" w:cstheme="minorHAnsi"/>
                <w:sz w:val="24"/>
              </w:rPr>
            </w:pPr>
            <w:r>
              <w:rPr>
                <w:rFonts w:asciiTheme="minorHAnsi" w:hAnsiTheme="minorHAnsi" w:cstheme="minorHAnsi"/>
                <w:sz w:val="24"/>
              </w:rPr>
              <w:t>Increased number of pupils taking part in competitions, especially those who have not previously engaged.</w:t>
            </w:r>
          </w:p>
          <w:p w14:paraId="46DF5AC0" w14:textId="77777777" w:rsidR="00F25433" w:rsidRDefault="00F25433">
            <w:pPr>
              <w:pStyle w:val="TableParagraph"/>
              <w:ind w:left="0"/>
              <w:rPr>
                <w:rFonts w:asciiTheme="minorHAnsi" w:hAnsiTheme="minorHAnsi" w:cstheme="minorHAnsi"/>
                <w:sz w:val="24"/>
              </w:rPr>
            </w:pPr>
          </w:p>
          <w:p w14:paraId="7488BCB1" w14:textId="77777777" w:rsidR="00F25433" w:rsidRDefault="00F25433">
            <w:pPr>
              <w:pStyle w:val="TableParagraph"/>
              <w:ind w:left="0"/>
              <w:rPr>
                <w:rFonts w:asciiTheme="minorHAnsi" w:hAnsiTheme="minorHAnsi" w:cstheme="minorHAnsi"/>
                <w:sz w:val="24"/>
              </w:rPr>
            </w:pPr>
            <w:r>
              <w:rPr>
                <w:rFonts w:asciiTheme="minorHAnsi" w:hAnsiTheme="minorHAnsi" w:cstheme="minorHAnsi"/>
                <w:sz w:val="24"/>
              </w:rPr>
              <w:t>SGO has organized a series of events across the school year that has targeted pupils who do not choose to take part in competitive sports.</w:t>
            </w:r>
          </w:p>
          <w:p w14:paraId="0BFA9707" w14:textId="77777777" w:rsidR="00F25433" w:rsidRDefault="00F25433">
            <w:pPr>
              <w:pStyle w:val="TableParagraph"/>
              <w:ind w:left="0"/>
              <w:rPr>
                <w:rFonts w:asciiTheme="minorHAnsi" w:hAnsiTheme="minorHAnsi" w:cstheme="minorHAnsi"/>
                <w:sz w:val="24"/>
              </w:rPr>
            </w:pPr>
          </w:p>
          <w:p w14:paraId="663E7659" w14:textId="77777777" w:rsidR="00F25433" w:rsidRDefault="00F25433">
            <w:pPr>
              <w:pStyle w:val="TableParagraph"/>
              <w:ind w:left="0"/>
              <w:rPr>
                <w:rFonts w:asciiTheme="minorHAnsi" w:hAnsiTheme="minorHAnsi" w:cstheme="minorHAnsi"/>
                <w:sz w:val="24"/>
              </w:rPr>
            </w:pPr>
            <w:r>
              <w:rPr>
                <w:rFonts w:asciiTheme="minorHAnsi" w:hAnsiTheme="minorHAnsi" w:cstheme="minorHAnsi"/>
                <w:sz w:val="24"/>
              </w:rPr>
              <w:t xml:space="preserve">Behaviour at playtimes improves when there are focused activities </w:t>
            </w:r>
            <w:r>
              <w:rPr>
                <w:rFonts w:asciiTheme="minorHAnsi" w:hAnsiTheme="minorHAnsi" w:cstheme="minorHAnsi"/>
                <w:sz w:val="24"/>
              </w:rPr>
              <w:lastRenderedPageBreak/>
              <w:t>available to engage the children. Children have commented that it is nice to take part in sports activities other than football.</w:t>
            </w:r>
          </w:p>
          <w:p w14:paraId="48ADF3D1" w14:textId="77777777" w:rsidR="00F25433" w:rsidRDefault="00F25433">
            <w:pPr>
              <w:pStyle w:val="TableParagraph"/>
              <w:ind w:left="0"/>
              <w:rPr>
                <w:rFonts w:asciiTheme="minorHAnsi" w:hAnsiTheme="minorHAnsi" w:cstheme="minorHAnsi"/>
                <w:sz w:val="24"/>
              </w:rPr>
            </w:pPr>
          </w:p>
          <w:p w14:paraId="29BD036C" w14:textId="2E6FB9F5" w:rsidR="00F25433" w:rsidRPr="00A71156" w:rsidRDefault="00F25433" w:rsidP="00F25433">
            <w:pPr>
              <w:pStyle w:val="TableParagraph"/>
              <w:ind w:left="0"/>
              <w:rPr>
                <w:rFonts w:asciiTheme="minorHAnsi" w:hAnsiTheme="minorHAnsi" w:cstheme="minorHAnsi"/>
                <w:sz w:val="24"/>
              </w:rPr>
            </w:pPr>
            <w:r>
              <w:rPr>
                <w:rFonts w:asciiTheme="minorHAnsi" w:hAnsiTheme="minorHAnsi" w:cstheme="minorHAnsi"/>
                <w:sz w:val="24"/>
              </w:rPr>
              <w:t>Lunchtime boxes continue to engage pupils and encourages them to undertake physical activity.</w:t>
            </w:r>
          </w:p>
        </w:tc>
        <w:tc>
          <w:tcPr>
            <w:tcW w:w="3134" w:type="dxa"/>
          </w:tcPr>
          <w:p w14:paraId="4916DE9A" w14:textId="77777777" w:rsidR="000E0A50" w:rsidRDefault="00467BAD" w:rsidP="00467BAD">
            <w:pPr>
              <w:pStyle w:val="TableParagraph"/>
              <w:ind w:left="0"/>
              <w:rPr>
                <w:rFonts w:asciiTheme="minorHAnsi" w:hAnsiTheme="minorHAnsi" w:cstheme="minorHAnsi"/>
                <w:sz w:val="24"/>
              </w:rPr>
            </w:pPr>
            <w:r>
              <w:rPr>
                <w:rFonts w:asciiTheme="minorHAnsi" w:hAnsiTheme="minorHAnsi" w:cstheme="minorHAnsi"/>
                <w:sz w:val="24"/>
              </w:rPr>
              <w:lastRenderedPageBreak/>
              <w:t>Continue to develop the role of playground leaders</w:t>
            </w:r>
            <w:r w:rsidR="007C1A26">
              <w:rPr>
                <w:rFonts w:asciiTheme="minorHAnsi" w:hAnsiTheme="minorHAnsi" w:cstheme="minorHAnsi"/>
                <w:sz w:val="24"/>
              </w:rPr>
              <w:t xml:space="preserve"> to support playtimes.</w:t>
            </w:r>
          </w:p>
          <w:p w14:paraId="337F94D9" w14:textId="77777777" w:rsidR="007C1A26" w:rsidRDefault="007C1A26" w:rsidP="00467BAD">
            <w:pPr>
              <w:pStyle w:val="TableParagraph"/>
              <w:ind w:left="0"/>
              <w:rPr>
                <w:rFonts w:asciiTheme="minorHAnsi" w:hAnsiTheme="minorHAnsi" w:cstheme="minorHAnsi"/>
                <w:sz w:val="24"/>
              </w:rPr>
            </w:pPr>
          </w:p>
          <w:p w14:paraId="7C53D676" w14:textId="77777777" w:rsidR="007C1A26" w:rsidRDefault="007C1A26" w:rsidP="00467BAD">
            <w:pPr>
              <w:pStyle w:val="TableParagraph"/>
              <w:ind w:left="0"/>
              <w:rPr>
                <w:rFonts w:asciiTheme="minorHAnsi" w:hAnsiTheme="minorHAnsi" w:cstheme="minorHAnsi"/>
                <w:sz w:val="24"/>
              </w:rPr>
            </w:pPr>
            <w:r>
              <w:rPr>
                <w:rFonts w:asciiTheme="minorHAnsi" w:hAnsiTheme="minorHAnsi" w:cstheme="minorHAnsi"/>
                <w:sz w:val="24"/>
              </w:rPr>
              <w:t>Maintain lunchtime provision and access to sports activities, particularly focusing on those pupils who do not attend after school clubs.</w:t>
            </w:r>
          </w:p>
          <w:p w14:paraId="2FFD3D7E" w14:textId="77777777" w:rsidR="007C1A26" w:rsidRDefault="007C1A26" w:rsidP="00467BAD">
            <w:pPr>
              <w:pStyle w:val="TableParagraph"/>
              <w:ind w:left="0"/>
              <w:rPr>
                <w:rFonts w:asciiTheme="minorHAnsi" w:hAnsiTheme="minorHAnsi" w:cstheme="minorHAnsi"/>
                <w:sz w:val="24"/>
              </w:rPr>
            </w:pPr>
          </w:p>
          <w:p w14:paraId="3AD9D14E" w14:textId="77777777" w:rsidR="007C1A26" w:rsidRDefault="007C1A26" w:rsidP="00467BAD">
            <w:pPr>
              <w:pStyle w:val="TableParagraph"/>
              <w:ind w:left="0"/>
              <w:rPr>
                <w:rFonts w:asciiTheme="minorHAnsi" w:hAnsiTheme="minorHAnsi" w:cstheme="minorHAnsi"/>
                <w:sz w:val="24"/>
              </w:rPr>
            </w:pPr>
            <w:r>
              <w:rPr>
                <w:rFonts w:asciiTheme="minorHAnsi" w:hAnsiTheme="minorHAnsi" w:cstheme="minorHAnsi"/>
                <w:sz w:val="24"/>
              </w:rPr>
              <w:t>Maintain membership of the Forest of Dean Sports Partnership</w:t>
            </w:r>
          </w:p>
          <w:p w14:paraId="08C6624D" w14:textId="77777777" w:rsidR="007C1A26" w:rsidRDefault="007C1A26" w:rsidP="00467BAD">
            <w:pPr>
              <w:pStyle w:val="TableParagraph"/>
              <w:ind w:left="0"/>
              <w:rPr>
                <w:rFonts w:asciiTheme="minorHAnsi" w:hAnsiTheme="minorHAnsi" w:cstheme="minorHAnsi"/>
                <w:sz w:val="24"/>
              </w:rPr>
            </w:pPr>
          </w:p>
          <w:p w14:paraId="533909BE" w14:textId="483A0226" w:rsidR="007C1A26" w:rsidRPr="00A71156" w:rsidRDefault="007C1A26" w:rsidP="00467BAD">
            <w:pPr>
              <w:pStyle w:val="TableParagraph"/>
              <w:ind w:left="0"/>
              <w:rPr>
                <w:rFonts w:asciiTheme="minorHAnsi" w:hAnsiTheme="minorHAnsi" w:cstheme="minorHAnsi"/>
                <w:sz w:val="24"/>
              </w:rPr>
            </w:pPr>
            <w:r>
              <w:rPr>
                <w:rFonts w:asciiTheme="minorHAnsi" w:hAnsiTheme="minorHAnsi" w:cstheme="minorHAnsi"/>
                <w:sz w:val="24"/>
              </w:rPr>
              <w:t>Reinvigorate wake and shake across KS2.</w:t>
            </w:r>
          </w:p>
        </w:tc>
      </w:tr>
      <w:tr w:rsidR="000E0A50" w14:paraId="2A846F40" w14:textId="77777777">
        <w:trPr>
          <w:trHeight w:val="320"/>
        </w:trPr>
        <w:tc>
          <w:tcPr>
            <w:tcW w:w="12243" w:type="dxa"/>
            <w:gridSpan w:val="5"/>
            <w:vMerge w:val="restart"/>
          </w:tcPr>
          <w:p w14:paraId="49927F60" w14:textId="77777777" w:rsidR="000E0A50" w:rsidRDefault="00237E05">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237E05">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5"/>
            <w:vMerge/>
            <w:tcBorders>
              <w:top w:val="nil"/>
            </w:tcBorders>
          </w:tcPr>
          <w:p w14:paraId="35ACB87A" w14:textId="77777777" w:rsidR="000E0A50" w:rsidRDefault="000E0A50">
            <w:pPr>
              <w:rPr>
                <w:sz w:val="2"/>
                <w:szCs w:val="2"/>
              </w:rPr>
            </w:pPr>
          </w:p>
        </w:tc>
        <w:tc>
          <w:tcPr>
            <w:tcW w:w="3134" w:type="dxa"/>
          </w:tcPr>
          <w:p w14:paraId="3E2DEC13" w14:textId="7CDBF525" w:rsidR="000E0A50" w:rsidRDefault="001907BA">
            <w:pPr>
              <w:pStyle w:val="TableParagraph"/>
              <w:spacing w:before="45" w:line="255" w:lineRule="exact"/>
              <w:ind w:left="39"/>
              <w:rPr>
                <w:sz w:val="21"/>
              </w:rPr>
            </w:pPr>
            <w:r>
              <w:rPr>
                <w:sz w:val="21"/>
              </w:rPr>
              <w:t>54.2</w:t>
            </w:r>
            <w:r w:rsidR="00237E05">
              <w:rPr>
                <w:sz w:val="21"/>
              </w:rPr>
              <w:t>%</w:t>
            </w:r>
          </w:p>
        </w:tc>
      </w:tr>
      <w:tr w:rsidR="000E0A50" w14:paraId="1812A5A6" w14:textId="77777777">
        <w:trPr>
          <w:trHeight w:val="405"/>
        </w:trPr>
        <w:tc>
          <w:tcPr>
            <w:tcW w:w="3720" w:type="dxa"/>
          </w:tcPr>
          <w:p w14:paraId="0F7F78A0" w14:textId="77777777" w:rsidR="000E0A50" w:rsidRDefault="00237E05">
            <w:pPr>
              <w:pStyle w:val="TableParagraph"/>
              <w:spacing w:before="41"/>
              <w:ind w:left="1541" w:right="1521"/>
              <w:jc w:val="center"/>
              <w:rPr>
                <w:b/>
                <w:sz w:val="24"/>
              </w:rPr>
            </w:pPr>
            <w:r>
              <w:rPr>
                <w:b/>
                <w:color w:val="231F20"/>
                <w:spacing w:val="-2"/>
                <w:sz w:val="24"/>
              </w:rPr>
              <w:t>Intent</w:t>
            </w:r>
          </w:p>
        </w:tc>
        <w:tc>
          <w:tcPr>
            <w:tcW w:w="5216" w:type="dxa"/>
            <w:gridSpan w:val="3"/>
          </w:tcPr>
          <w:p w14:paraId="28434049" w14:textId="77777777" w:rsidR="000E0A50" w:rsidRDefault="00237E05">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237E05">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237E05">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237E05">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237E05">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237E05">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gridSpan w:val="2"/>
          </w:tcPr>
          <w:p w14:paraId="1DA61E06" w14:textId="77777777" w:rsidR="000E0A50" w:rsidRDefault="00237E05">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237E05">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roofErr w:type="gramStart"/>
            <w:r>
              <w:rPr>
                <w:color w:val="231F20"/>
                <w:spacing w:val="-2"/>
                <w:sz w:val="24"/>
              </w:rPr>
              <w:t>?:</w:t>
            </w:r>
            <w:proofErr w:type="gramEnd"/>
          </w:p>
        </w:tc>
        <w:tc>
          <w:tcPr>
            <w:tcW w:w="3134" w:type="dxa"/>
          </w:tcPr>
          <w:p w14:paraId="46148B84" w14:textId="77777777" w:rsidR="000E0A50" w:rsidRDefault="00237E05">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rsidTr="00EE117F">
        <w:trPr>
          <w:trHeight w:val="1690"/>
        </w:trPr>
        <w:tc>
          <w:tcPr>
            <w:tcW w:w="3720" w:type="dxa"/>
          </w:tcPr>
          <w:p w14:paraId="338C3ED7" w14:textId="7C2EE8C3" w:rsidR="000E0A50" w:rsidRPr="007C1A26" w:rsidRDefault="007C1A26" w:rsidP="007C1A26">
            <w:pPr>
              <w:pStyle w:val="TableParagraph"/>
              <w:ind w:left="0"/>
              <w:rPr>
                <w:rFonts w:asciiTheme="minorHAnsi" w:hAnsiTheme="minorHAnsi" w:cstheme="minorHAnsi"/>
                <w:sz w:val="24"/>
              </w:rPr>
            </w:pPr>
            <w:r w:rsidRPr="007C1A26">
              <w:rPr>
                <w:rFonts w:asciiTheme="minorHAnsi" w:hAnsiTheme="minorHAnsi" w:cstheme="minorHAnsi"/>
                <w:sz w:val="24"/>
              </w:rPr>
              <w:t>To target groups of pupils to improve outcomes, leadership, health and well-being</w:t>
            </w:r>
          </w:p>
        </w:tc>
        <w:tc>
          <w:tcPr>
            <w:tcW w:w="3630" w:type="dxa"/>
            <w:gridSpan w:val="2"/>
          </w:tcPr>
          <w:p w14:paraId="3486CBAF" w14:textId="77777777" w:rsidR="000E0A50" w:rsidRPr="007C1A26" w:rsidRDefault="007C1A26">
            <w:pPr>
              <w:pStyle w:val="TableParagraph"/>
              <w:ind w:left="0"/>
              <w:rPr>
                <w:rFonts w:asciiTheme="minorHAnsi" w:hAnsiTheme="minorHAnsi" w:cstheme="minorHAnsi"/>
                <w:sz w:val="24"/>
              </w:rPr>
            </w:pPr>
            <w:r w:rsidRPr="007C1A26">
              <w:rPr>
                <w:rFonts w:asciiTheme="minorHAnsi" w:hAnsiTheme="minorHAnsi" w:cstheme="minorHAnsi"/>
                <w:sz w:val="24"/>
              </w:rPr>
              <w:t>Sports coach employed to provide targeted interventions for identified pupils</w:t>
            </w:r>
          </w:p>
          <w:p w14:paraId="781D88FC" w14:textId="77777777" w:rsidR="007C1A26" w:rsidRPr="007C1A26" w:rsidRDefault="007C1A26">
            <w:pPr>
              <w:pStyle w:val="TableParagraph"/>
              <w:ind w:left="0"/>
              <w:rPr>
                <w:rFonts w:asciiTheme="minorHAnsi" w:hAnsiTheme="minorHAnsi" w:cstheme="minorHAnsi"/>
                <w:sz w:val="24"/>
              </w:rPr>
            </w:pPr>
          </w:p>
          <w:p w14:paraId="26539E77" w14:textId="439FB355" w:rsidR="007C1A26" w:rsidRPr="007C1A26" w:rsidRDefault="007C1A26">
            <w:pPr>
              <w:pStyle w:val="TableParagraph"/>
              <w:ind w:left="0"/>
              <w:rPr>
                <w:rFonts w:asciiTheme="minorHAnsi" w:hAnsiTheme="minorHAnsi" w:cstheme="minorHAnsi"/>
                <w:sz w:val="24"/>
              </w:rPr>
            </w:pPr>
            <w:r w:rsidRPr="007C1A26">
              <w:rPr>
                <w:rFonts w:asciiTheme="minorHAnsi" w:hAnsiTheme="minorHAnsi" w:cstheme="minorHAnsi"/>
                <w:sz w:val="24"/>
              </w:rPr>
              <w:t xml:space="preserve">Sports coach to deliver </w:t>
            </w:r>
            <w:r w:rsidR="00F20395" w:rsidRPr="007C1A26">
              <w:rPr>
                <w:rFonts w:asciiTheme="minorHAnsi" w:hAnsiTheme="minorHAnsi" w:cstheme="minorHAnsi"/>
                <w:sz w:val="24"/>
              </w:rPr>
              <w:t>focused</w:t>
            </w:r>
            <w:r w:rsidRPr="007C1A26">
              <w:rPr>
                <w:rFonts w:asciiTheme="minorHAnsi" w:hAnsiTheme="minorHAnsi" w:cstheme="minorHAnsi"/>
                <w:sz w:val="24"/>
              </w:rPr>
              <w:t xml:space="preserve"> 30 minutes PE sessions to smaller groups of pupils (half a class)</w:t>
            </w:r>
          </w:p>
        </w:tc>
        <w:tc>
          <w:tcPr>
            <w:tcW w:w="1586" w:type="dxa"/>
          </w:tcPr>
          <w:p w14:paraId="3F79C08E" w14:textId="3A1B2242" w:rsidR="000E0A50" w:rsidRDefault="00072CF9">
            <w:pPr>
              <w:pStyle w:val="TableParagraph"/>
              <w:spacing w:before="171"/>
              <w:ind w:left="45"/>
              <w:rPr>
                <w:rFonts w:asciiTheme="minorHAnsi" w:hAnsiTheme="minorHAnsi" w:cstheme="minorHAnsi"/>
                <w:sz w:val="24"/>
              </w:rPr>
            </w:pPr>
            <w:r>
              <w:rPr>
                <w:rFonts w:asciiTheme="minorHAnsi" w:hAnsiTheme="minorHAnsi" w:cstheme="minorHAnsi"/>
                <w:sz w:val="24"/>
              </w:rPr>
              <w:t>Sports coach (interventions)</w:t>
            </w:r>
          </w:p>
          <w:p w14:paraId="5446E83D" w14:textId="274C09B8" w:rsidR="00072CF9" w:rsidRPr="00EE117F" w:rsidRDefault="00C542B2">
            <w:pPr>
              <w:pStyle w:val="TableParagraph"/>
              <w:spacing w:before="171"/>
              <w:ind w:left="45"/>
              <w:rPr>
                <w:rFonts w:asciiTheme="minorHAnsi" w:hAnsiTheme="minorHAnsi" w:cstheme="minorHAnsi"/>
                <w:b/>
                <w:sz w:val="24"/>
              </w:rPr>
            </w:pPr>
            <w:r>
              <w:rPr>
                <w:rFonts w:asciiTheme="minorHAnsi" w:hAnsiTheme="minorHAnsi" w:cstheme="minorHAnsi"/>
                <w:b/>
                <w:sz w:val="24"/>
              </w:rPr>
              <w:t>£2050</w:t>
            </w:r>
            <w:r w:rsidR="00072CF9" w:rsidRPr="00EE117F">
              <w:rPr>
                <w:rFonts w:asciiTheme="minorHAnsi" w:hAnsiTheme="minorHAnsi" w:cstheme="minorHAnsi"/>
                <w:b/>
                <w:sz w:val="24"/>
              </w:rPr>
              <w:t>.00</w:t>
            </w:r>
          </w:p>
          <w:p w14:paraId="0A8040CD" w14:textId="367B680A" w:rsidR="00072CF9" w:rsidRDefault="00072CF9">
            <w:pPr>
              <w:pStyle w:val="TableParagraph"/>
              <w:spacing w:before="171"/>
              <w:ind w:left="45"/>
              <w:rPr>
                <w:rFonts w:asciiTheme="minorHAnsi" w:hAnsiTheme="minorHAnsi" w:cstheme="minorHAnsi"/>
                <w:sz w:val="24"/>
              </w:rPr>
            </w:pPr>
            <w:r>
              <w:rPr>
                <w:rFonts w:asciiTheme="minorHAnsi" w:hAnsiTheme="minorHAnsi" w:cstheme="minorHAnsi"/>
                <w:sz w:val="24"/>
              </w:rPr>
              <w:t xml:space="preserve">Sports coach PE Lessons </w:t>
            </w:r>
            <w:r w:rsidR="005F2B89">
              <w:rPr>
                <w:rFonts w:asciiTheme="minorHAnsi" w:hAnsiTheme="minorHAnsi" w:cstheme="minorHAnsi"/>
                <w:b/>
                <w:sz w:val="24"/>
              </w:rPr>
              <w:t>£</w:t>
            </w:r>
            <w:r w:rsidR="00B25D2E">
              <w:rPr>
                <w:rFonts w:asciiTheme="minorHAnsi" w:hAnsiTheme="minorHAnsi" w:cstheme="minorHAnsi"/>
                <w:b/>
                <w:sz w:val="24"/>
              </w:rPr>
              <w:t>6,500.00</w:t>
            </w:r>
          </w:p>
          <w:p w14:paraId="70F30555" w14:textId="3F794A34" w:rsidR="00072CF9" w:rsidRPr="007C1A26" w:rsidRDefault="00072CF9" w:rsidP="00072CF9">
            <w:pPr>
              <w:pStyle w:val="TableParagraph"/>
              <w:spacing w:before="171"/>
              <w:ind w:left="45"/>
              <w:rPr>
                <w:rFonts w:asciiTheme="minorHAnsi" w:hAnsiTheme="minorHAnsi" w:cstheme="minorHAnsi"/>
                <w:sz w:val="24"/>
              </w:rPr>
            </w:pPr>
            <w:r>
              <w:rPr>
                <w:rFonts w:asciiTheme="minorHAnsi" w:hAnsiTheme="minorHAnsi" w:cstheme="minorHAnsi"/>
                <w:sz w:val="24"/>
              </w:rPr>
              <w:t xml:space="preserve">Lunchtime resources </w:t>
            </w:r>
            <w:r w:rsidR="00892AB0">
              <w:rPr>
                <w:rFonts w:asciiTheme="minorHAnsi" w:hAnsiTheme="minorHAnsi" w:cstheme="minorHAnsi"/>
                <w:b/>
                <w:sz w:val="24"/>
              </w:rPr>
              <w:t>£300</w:t>
            </w:r>
            <w:r w:rsidRPr="00EE117F">
              <w:rPr>
                <w:rFonts w:asciiTheme="minorHAnsi" w:hAnsiTheme="minorHAnsi" w:cstheme="minorHAnsi"/>
                <w:b/>
                <w:sz w:val="24"/>
              </w:rPr>
              <w:t>.00</w:t>
            </w:r>
          </w:p>
        </w:tc>
        <w:tc>
          <w:tcPr>
            <w:tcW w:w="3307" w:type="dxa"/>
          </w:tcPr>
          <w:p w14:paraId="169B2FF6" w14:textId="18F4BEEC" w:rsidR="000E0A50" w:rsidRPr="007C1A26" w:rsidRDefault="007C1A26">
            <w:pPr>
              <w:pStyle w:val="TableParagraph"/>
              <w:ind w:left="0"/>
              <w:rPr>
                <w:rFonts w:asciiTheme="minorHAnsi" w:hAnsiTheme="minorHAnsi" w:cstheme="minorHAnsi"/>
                <w:sz w:val="24"/>
              </w:rPr>
            </w:pPr>
            <w:r w:rsidRPr="007C1A26">
              <w:rPr>
                <w:rFonts w:asciiTheme="minorHAnsi" w:hAnsiTheme="minorHAnsi" w:cstheme="minorHAnsi"/>
                <w:sz w:val="24"/>
              </w:rPr>
              <w:t xml:space="preserve">Targeting small groups of pupils has enables more focus to </w:t>
            </w:r>
            <w:proofErr w:type="gramStart"/>
            <w:r w:rsidRPr="007C1A26">
              <w:rPr>
                <w:rFonts w:asciiTheme="minorHAnsi" w:hAnsiTheme="minorHAnsi" w:cstheme="minorHAnsi"/>
                <w:sz w:val="24"/>
              </w:rPr>
              <w:t>be put</w:t>
            </w:r>
            <w:proofErr w:type="gramEnd"/>
            <w:r w:rsidRPr="007C1A26">
              <w:rPr>
                <w:rFonts w:asciiTheme="minorHAnsi" w:hAnsiTheme="minorHAnsi" w:cstheme="minorHAnsi"/>
                <w:sz w:val="24"/>
              </w:rPr>
              <w:t xml:space="preserve"> on the development of fundamental skills for all </w:t>
            </w:r>
            <w:r w:rsidR="00F20395" w:rsidRPr="007C1A26">
              <w:rPr>
                <w:rFonts w:asciiTheme="minorHAnsi" w:hAnsiTheme="minorHAnsi" w:cstheme="minorHAnsi"/>
                <w:sz w:val="24"/>
              </w:rPr>
              <w:t>pupils. This</w:t>
            </w:r>
            <w:r w:rsidRPr="007C1A26">
              <w:rPr>
                <w:rFonts w:asciiTheme="minorHAnsi" w:hAnsiTheme="minorHAnsi" w:cstheme="minorHAnsi"/>
                <w:sz w:val="24"/>
              </w:rPr>
              <w:t xml:space="preserve"> has help to build skills and success which impacts positively on </w:t>
            </w:r>
            <w:proofErr w:type="gramStart"/>
            <w:r w:rsidRPr="007C1A26">
              <w:rPr>
                <w:rFonts w:asciiTheme="minorHAnsi" w:hAnsiTheme="minorHAnsi" w:cstheme="minorHAnsi"/>
                <w:sz w:val="24"/>
              </w:rPr>
              <w:t>pupils</w:t>
            </w:r>
            <w:proofErr w:type="gramEnd"/>
            <w:r w:rsidRPr="007C1A26">
              <w:rPr>
                <w:rFonts w:asciiTheme="minorHAnsi" w:hAnsiTheme="minorHAnsi" w:cstheme="minorHAnsi"/>
                <w:sz w:val="24"/>
              </w:rPr>
              <w:t xml:space="preserve"> confidence and well-being.</w:t>
            </w:r>
          </w:p>
          <w:p w14:paraId="3620805F" w14:textId="0F44F054" w:rsidR="007C1A26" w:rsidRPr="007C1A26" w:rsidRDefault="007C1A26">
            <w:pPr>
              <w:pStyle w:val="TableParagraph"/>
              <w:ind w:left="0"/>
              <w:rPr>
                <w:rFonts w:asciiTheme="minorHAnsi" w:hAnsiTheme="minorHAnsi" w:cstheme="minorHAnsi"/>
                <w:sz w:val="24"/>
              </w:rPr>
            </w:pPr>
            <w:r w:rsidRPr="007C1A26">
              <w:rPr>
                <w:rFonts w:asciiTheme="minorHAnsi" w:hAnsiTheme="minorHAnsi" w:cstheme="minorHAnsi"/>
                <w:sz w:val="24"/>
              </w:rPr>
              <w:t>Greater numbers of children are keen to participate in games and competitions.</w:t>
            </w:r>
          </w:p>
        </w:tc>
        <w:tc>
          <w:tcPr>
            <w:tcW w:w="3134" w:type="dxa"/>
          </w:tcPr>
          <w:p w14:paraId="17E984F8" w14:textId="2E36917B" w:rsidR="000E0A50" w:rsidRPr="007C1A26" w:rsidRDefault="00F20395">
            <w:pPr>
              <w:pStyle w:val="TableParagraph"/>
              <w:ind w:left="0"/>
              <w:rPr>
                <w:rFonts w:asciiTheme="minorHAnsi" w:hAnsiTheme="minorHAnsi" w:cstheme="minorHAnsi"/>
                <w:sz w:val="24"/>
              </w:rPr>
            </w:pPr>
            <w:r>
              <w:rPr>
                <w:rFonts w:asciiTheme="minorHAnsi" w:hAnsiTheme="minorHAnsi" w:cstheme="minorHAnsi"/>
                <w:sz w:val="24"/>
              </w:rPr>
              <w:t xml:space="preserve">Maintain this approach as all children </w:t>
            </w:r>
            <w:proofErr w:type="gramStart"/>
            <w:r>
              <w:rPr>
                <w:rFonts w:asciiTheme="minorHAnsi" w:hAnsiTheme="minorHAnsi" w:cstheme="minorHAnsi"/>
                <w:sz w:val="24"/>
              </w:rPr>
              <w:t>a</w:t>
            </w:r>
            <w:proofErr w:type="gramEnd"/>
            <w:r>
              <w:rPr>
                <w:rFonts w:asciiTheme="minorHAnsi" w:hAnsiTheme="minorHAnsi" w:cstheme="minorHAnsi"/>
                <w:sz w:val="24"/>
              </w:rPr>
              <w:t xml:space="preserve"> access to a qualified sports coach.</w:t>
            </w:r>
          </w:p>
        </w:tc>
      </w:tr>
      <w:tr w:rsidR="00F20395" w14:paraId="14CFCEC0" w14:textId="77777777">
        <w:trPr>
          <w:trHeight w:val="1690"/>
        </w:trPr>
        <w:tc>
          <w:tcPr>
            <w:tcW w:w="3720" w:type="dxa"/>
          </w:tcPr>
          <w:p w14:paraId="2EF1F795" w14:textId="77777777" w:rsidR="00F20395" w:rsidRDefault="00F20395" w:rsidP="007C1A26">
            <w:pPr>
              <w:pStyle w:val="TableParagraph"/>
              <w:ind w:left="0"/>
              <w:rPr>
                <w:rFonts w:asciiTheme="minorHAnsi" w:hAnsiTheme="minorHAnsi" w:cstheme="minorHAnsi"/>
                <w:sz w:val="24"/>
              </w:rPr>
            </w:pPr>
            <w:r>
              <w:rPr>
                <w:rFonts w:asciiTheme="minorHAnsi" w:hAnsiTheme="minorHAnsi" w:cstheme="minorHAnsi"/>
                <w:sz w:val="24"/>
              </w:rPr>
              <w:t>2 sets of St John’s football kit purchased</w:t>
            </w:r>
          </w:p>
          <w:p w14:paraId="7673757B" w14:textId="77777777" w:rsidR="00F20395" w:rsidRDefault="00F20395" w:rsidP="007C1A26">
            <w:pPr>
              <w:pStyle w:val="TableParagraph"/>
              <w:ind w:left="0"/>
              <w:rPr>
                <w:rFonts w:asciiTheme="minorHAnsi" w:hAnsiTheme="minorHAnsi" w:cstheme="minorHAnsi"/>
                <w:sz w:val="24"/>
              </w:rPr>
            </w:pPr>
          </w:p>
          <w:p w14:paraId="01462449" w14:textId="14C55517" w:rsidR="00F20395" w:rsidRPr="007C1A26" w:rsidRDefault="00F20395" w:rsidP="007C1A26">
            <w:pPr>
              <w:pStyle w:val="TableParagraph"/>
              <w:ind w:left="0"/>
              <w:rPr>
                <w:rFonts w:asciiTheme="minorHAnsi" w:hAnsiTheme="minorHAnsi" w:cstheme="minorHAnsi"/>
                <w:sz w:val="24"/>
              </w:rPr>
            </w:pPr>
            <w:r>
              <w:rPr>
                <w:rFonts w:asciiTheme="minorHAnsi" w:hAnsiTheme="minorHAnsi" w:cstheme="minorHAnsi"/>
                <w:sz w:val="24"/>
              </w:rPr>
              <w:t>PE kit continued to be purchased for school staff</w:t>
            </w:r>
          </w:p>
        </w:tc>
        <w:tc>
          <w:tcPr>
            <w:tcW w:w="3600" w:type="dxa"/>
          </w:tcPr>
          <w:p w14:paraId="3A0F815A" w14:textId="77777777" w:rsidR="00F20395" w:rsidRDefault="00F20395">
            <w:pPr>
              <w:pStyle w:val="TableParagraph"/>
              <w:ind w:left="0"/>
              <w:rPr>
                <w:rFonts w:asciiTheme="minorHAnsi" w:hAnsiTheme="minorHAnsi" w:cstheme="minorHAnsi"/>
                <w:sz w:val="24"/>
              </w:rPr>
            </w:pPr>
            <w:r>
              <w:rPr>
                <w:rFonts w:asciiTheme="minorHAnsi" w:hAnsiTheme="minorHAnsi" w:cstheme="minorHAnsi"/>
                <w:sz w:val="24"/>
              </w:rPr>
              <w:t>Kit purchased for team games</w:t>
            </w:r>
          </w:p>
          <w:p w14:paraId="7AEAC21B" w14:textId="5E13B953" w:rsidR="00F20395" w:rsidRPr="007C1A26" w:rsidRDefault="00F20395">
            <w:pPr>
              <w:pStyle w:val="TableParagraph"/>
              <w:ind w:left="0"/>
              <w:rPr>
                <w:rFonts w:asciiTheme="minorHAnsi" w:hAnsiTheme="minorHAnsi" w:cstheme="minorHAnsi"/>
                <w:sz w:val="24"/>
              </w:rPr>
            </w:pPr>
            <w:r>
              <w:rPr>
                <w:rFonts w:asciiTheme="minorHAnsi" w:hAnsiTheme="minorHAnsi" w:cstheme="minorHAnsi"/>
                <w:sz w:val="24"/>
              </w:rPr>
              <w:t>Sports kit purchased for staff involved in teaching PE</w:t>
            </w:r>
          </w:p>
        </w:tc>
        <w:tc>
          <w:tcPr>
            <w:tcW w:w="1616" w:type="dxa"/>
            <w:gridSpan w:val="2"/>
          </w:tcPr>
          <w:p w14:paraId="13538613" w14:textId="77777777" w:rsidR="00F20395" w:rsidRDefault="00CE0244">
            <w:pPr>
              <w:pStyle w:val="TableParagraph"/>
              <w:spacing w:before="171"/>
              <w:ind w:left="45"/>
              <w:rPr>
                <w:rFonts w:asciiTheme="minorHAnsi" w:hAnsiTheme="minorHAnsi" w:cstheme="minorHAnsi"/>
                <w:b/>
                <w:sz w:val="24"/>
              </w:rPr>
            </w:pPr>
            <w:r w:rsidRPr="00CE0244">
              <w:rPr>
                <w:rFonts w:asciiTheme="minorHAnsi" w:hAnsiTheme="minorHAnsi" w:cstheme="minorHAnsi"/>
                <w:sz w:val="24"/>
              </w:rPr>
              <w:t>Sports Kits</w:t>
            </w:r>
            <w:r>
              <w:rPr>
                <w:rFonts w:asciiTheme="minorHAnsi" w:hAnsiTheme="minorHAnsi" w:cstheme="minorHAnsi"/>
                <w:b/>
                <w:sz w:val="24"/>
              </w:rPr>
              <w:t xml:space="preserve"> </w:t>
            </w:r>
            <w:r w:rsidR="00072CF9" w:rsidRPr="00EE117F">
              <w:rPr>
                <w:rFonts w:asciiTheme="minorHAnsi" w:hAnsiTheme="minorHAnsi" w:cstheme="minorHAnsi"/>
                <w:b/>
                <w:sz w:val="24"/>
              </w:rPr>
              <w:t>£500.00</w:t>
            </w:r>
          </w:p>
          <w:p w14:paraId="1B2591DA" w14:textId="729C4ED7" w:rsidR="00CE0244" w:rsidRPr="00EE117F" w:rsidRDefault="00CE0244" w:rsidP="00CE0244">
            <w:pPr>
              <w:pStyle w:val="TableParagraph"/>
              <w:spacing w:before="171"/>
              <w:ind w:left="45"/>
              <w:rPr>
                <w:rFonts w:asciiTheme="minorHAnsi" w:hAnsiTheme="minorHAnsi" w:cstheme="minorHAnsi"/>
                <w:b/>
                <w:sz w:val="24"/>
              </w:rPr>
            </w:pPr>
            <w:r w:rsidRPr="00CE0244">
              <w:rPr>
                <w:rFonts w:asciiTheme="minorHAnsi" w:hAnsiTheme="minorHAnsi" w:cstheme="minorHAnsi"/>
                <w:sz w:val="24"/>
              </w:rPr>
              <w:t>Hoodies and</w:t>
            </w:r>
            <w:r>
              <w:rPr>
                <w:rFonts w:asciiTheme="minorHAnsi" w:hAnsiTheme="minorHAnsi" w:cstheme="minorHAnsi"/>
                <w:b/>
                <w:sz w:val="24"/>
              </w:rPr>
              <w:t xml:space="preserve"> </w:t>
            </w:r>
            <w:r w:rsidRPr="00CE0244">
              <w:rPr>
                <w:rFonts w:asciiTheme="minorHAnsi" w:hAnsiTheme="minorHAnsi" w:cstheme="minorHAnsi"/>
                <w:sz w:val="24"/>
              </w:rPr>
              <w:t>PE Kit</w:t>
            </w:r>
            <w:r w:rsidR="00C542B2">
              <w:rPr>
                <w:rFonts w:asciiTheme="minorHAnsi" w:hAnsiTheme="minorHAnsi" w:cstheme="minorHAnsi"/>
                <w:b/>
                <w:sz w:val="24"/>
              </w:rPr>
              <w:t xml:space="preserve"> £100</w:t>
            </w:r>
          </w:p>
        </w:tc>
        <w:tc>
          <w:tcPr>
            <w:tcW w:w="3307" w:type="dxa"/>
          </w:tcPr>
          <w:p w14:paraId="2A012DAF" w14:textId="4D25395D" w:rsidR="00F20395" w:rsidRDefault="00F20395">
            <w:pPr>
              <w:pStyle w:val="TableParagraph"/>
              <w:ind w:left="0"/>
              <w:rPr>
                <w:rFonts w:asciiTheme="minorHAnsi" w:hAnsiTheme="minorHAnsi" w:cstheme="minorHAnsi"/>
                <w:sz w:val="24"/>
              </w:rPr>
            </w:pPr>
            <w:r>
              <w:rPr>
                <w:rFonts w:asciiTheme="minorHAnsi" w:hAnsiTheme="minorHAnsi" w:cstheme="minorHAnsi"/>
                <w:sz w:val="24"/>
              </w:rPr>
              <w:t>Staff provided with kit where required</w:t>
            </w:r>
          </w:p>
          <w:p w14:paraId="2D7A6765" w14:textId="77777777" w:rsidR="00F20395" w:rsidRDefault="00F20395">
            <w:pPr>
              <w:pStyle w:val="TableParagraph"/>
              <w:ind w:left="0"/>
              <w:rPr>
                <w:rFonts w:asciiTheme="minorHAnsi" w:hAnsiTheme="minorHAnsi" w:cstheme="minorHAnsi"/>
                <w:sz w:val="24"/>
              </w:rPr>
            </w:pPr>
          </w:p>
          <w:p w14:paraId="54EC816D" w14:textId="77777777" w:rsidR="00F20395" w:rsidRDefault="00F20395">
            <w:pPr>
              <w:pStyle w:val="TableParagraph"/>
              <w:ind w:left="0"/>
              <w:rPr>
                <w:rFonts w:asciiTheme="minorHAnsi" w:hAnsiTheme="minorHAnsi" w:cstheme="minorHAnsi"/>
                <w:sz w:val="24"/>
              </w:rPr>
            </w:pPr>
            <w:r>
              <w:rPr>
                <w:rFonts w:asciiTheme="minorHAnsi" w:hAnsiTheme="minorHAnsi" w:cstheme="minorHAnsi"/>
                <w:sz w:val="24"/>
              </w:rPr>
              <w:t>Staff to wear kit to sporting events</w:t>
            </w:r>
          </w:p>
          <w:p w14:paraId="515DD955" w14:textId="77777777" w:rsidR="00F20395" w:rsidRDefault="00F20395">
            <w:pPr>
              <w:pStyle w:val="TableParagraph"/>
              <w:ind w:left="0"/>
              <w:rPr>
                <w:rFonts w:asciiTheme="minorHAnsi" w:hAnsiTheme="minorHAnsi" w:cstheme="minorHAnsi"/>
                <w:sz w:val="24"/>
              </w:rPr>
            </w:pPr>
          </w:p>
          <w:p w14:paraId="0B5929F2" w14:textId="3D69DECD" w:rsidR="00F20395" w:rsidRPr="007C1A26" w:rsidRDefault="00F20395">
            <w:pPr>
              <w:pStyle w:val="TableParagraph"/>
              <w:ind w:left="0"/>
              <w:rPr>
                <w:rFonts w:asciiTheme="minorHAnsi" w:hAnsiTheme="minorHAnsi" w:cstheme="minorHAnsi"/>
                <w:sz w:val="24"/>
              </w:rPr>
            </w:pPr>
            <w:r>
              <w:rPr>
                <w:rFonts w:asciiTheme="minorHAnsi" w:hAnsiTheme="minorHAnsi" w:cstheme="minorHAnsi"/>
                <w:sz w:val="24"/>
              </w:rPr>
              <w:t xml:space="preserve">Children provided with kit when </w:t>
            </w:r>
            <w:r>
              <w:rPr>
                <w:rFonts w:asciiTheme="minorHAnsi" w:hAnsiTheme="minorHAnsi" w:cstheme="minorHAnsi"/>
                <w:sz w:val="24"/>
              </w:rPr>
              <w:lastRenderedPageBreak/>
              <w:t>representing St John’s</w:t>
            </w:r>
          </w:p>
        </w:tc>
        <w:tc>
          <w:tcPr>
            <w:tcW w:w="3134" w:type="dxa"/>
          </w:tcPr>
          <w:p w14:paraId="76AAE2E8" w14:textId="260D9771" w:rsidR="00F20395" w:rsidRDefault="00F20395">
            <w:pPr>
              <w:pStyle w:val="TableParagraph"/>
              <w:ind w:left="0"/>
              <w:rPr>
                <w:rFonts w:asciiTheme="minorHAnsi" w:hAnsiTheme="minorHAnsi" w:cstheme="minorHAnsi"/>
                <w:sz w:val="24"/>
              </w:rPr>
            </w:pPr>
            <w:r>
              <w:rPr>
                <w:rFonts w:asciiTheme="minorHAnsi" w:hAnsiTheme="minorHAnsi" w:cstheme="minorHAnsi"/>
                <w:sz w:val="24"/>
              </w:rPr>
              <w:lastRenderedPageBreak/>
              <w:t>To continue to provide kit for new members of staff.</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237E05">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237E05">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410DB6F3" w:rsidR="000E0A50" w:rsidRDefault="001907BA">
            <w:pPr>
              <w:pStyle w:val="TableParagraph"/>
              <w:spacing w:before="29"/>
              <w:ind w:left="35"/>
              <w:rPr>
                <w:sz w:val="19"/>
              </w:rPr>
            </w:pPr>
            <w:r>
              <w:rPr>
                <w:sz w:val="19"/>
              </w:rPr>
              <w:t>1.7</w:t>
            </w:r>
            <w:r w:rsidR="00237E05">
              <w:rPr>
                <w:sz w:val="19"/>
              </w:rPr>
              <w:t>%</w:t>
            </w:r>
          </w:p>
        </w:tc>
      </w:tr>
      <w:tr w:rsidR="000E0A50" w14:paraId="3B24F2F9" w14:textId="77777777">
        <w:trPr>
          <w:trHeight w:val="405"/>
        </w:trPr>
        <w:tc>
          <w:tcPr>
            <w:tcW w:w="3758" w:type="dxa"/>
          </w:tcPr>
          <w:p w14:paraId="4BB3A07B" w14:textId="77777777" w:rsidR="000E0A50" w:rsidRDefault="00237E05">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237E05">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237E05">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237E05">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237E05">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237E05">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237E05">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237E05">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237E05">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237E05">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237E05">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237E05">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237E05">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237E05">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237E05">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237E05">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237E05">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237E05">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237E05">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56B35D3" w14:textId="576F85C9" w:rsidR="000E0A50" w:rsidRPr="00F20395" w:rsidRDefault="00F20395">
            <w:pPr>
              <w:pStyle w:val="TableParagraph"/>
              <w:ind w:left="0"/>
              <w:rPr>
                <w:rFonts w:asciiTheme="minorHAnsi" w:hAnsiTheme="minorHAnsi" w:cstheme="minorHAnsi"/>
                <w:sz w:val="24"/>
              </w:rPr>
            </w:pPr>
            <w:r w:rsidRPr="00F20395">
              <w:rPr>
                <w:rFonts w:asciiTheme="minorHAnsi" w:hAnsiTheme="minorHAnsi" w:cstheme="minorHAnsi"/>
                <w:sz w:val="24"/>
              </w:rPr>
              <w:t>TAs to feel confident to support the delivery of fundamental movement lessons so that both staff and children have a positive experience of school PE.</w:t>
            </w:r>
          </w:p>
        </w:tc>
        <w:tc>
          <w:tcPr>
            <w:tcW w:w="3458" w:type="dxa"/>
          </w:tcPr>
          <w:p w14:paraId="4CFC9018" w14:textId="06F2B357" w:rsidR="000E0A50" w:rsidRPr="00F20395" w:rsidRDefault="00F20395">
            <w:pPr>
              <w:pStyle w:val="TableParagraph"/>
              <w:ind w:left="0"/>
              <w:rPr>
                <w:rFonts w:asciiTheme="minorHAnsi" w:hAnsiTheme="minorHAnsi" w:cstheme="minorHAnsi"/>
                <w:sz w:val="24"/>
              </w:rPr>
            </w:pPr>
            <w:r>
              <w:rPr>
                <w:rFonts w:asciiTheme="minorHAnsi" w:hAnsiTheme="minorHAnsi" w:cstheme="minorHAnsi"/>
                <w:sz w:val="24"/>
              </w:rPr>
              <w:t>TAs to support sports coach during PE lessons</w:t>
            </w:r>
            <w:r w:rsidR="005F2B89">
              <w:rPr>
                <w:rFonts w:asciiTheme="minorHAnsi" w:hAnsiTheme="minorHAnsi" w:cstheme="minorHAnsi"/>
                <w:sz w:val="24"/>
              </w:rPr>
              <w:t xml:space="preserve"> </w:t>
            </w:r>
          </w:p>
        </w:tc>
        <w:tc>
          <w:tcPr>
            <w:tcW w:w="1663" w:type="dxa"/>
          </w:tcPr>
          <w:p w14:paraId="1030BFE7" w14:textId="35272384" w:rsidR="000E0A50" w:rsidRPr="00F20395" w:rsidRDefault="00237E05">
            <w:pPr>
              <w:pStyle w:val="TableParagraph"/>
              <w:spacing w:before="144"/>
              <w:ind w:left="53"/>
              <w:rPr>
                <w:rFonts w:asciiTheme="minorHAnsi" w:hAnsiTheme="minorHAnsi" w:cstheme="minorHAnsi"/>
                <w:sz w:val="24"/>
              </w:rPr>
            </w:pPr>
            <w:r w:rsidRPr="00F20395">
              <w:rPr>
                <w:rFonts w:asciiTheme="minorHAnsi" w:hAnsiTheme="minorHAnsi" w:cstheme="minorHAnsi"/>
                <w:sz w:val="24"/>
              </w:rPr>
              <w:t>£</w:t>
            </w:r>
            <w:r w:rsidR="00072CF9">
              <w:rPr>
                <w:rFonts w:asciiTheme="minorHAnsi" w:hAnsiTheme="minorHAnsi" w:cstheme="minorHAnsi"/>
                <w:sz w:val="24"/>
              </w:rPr>
              <w:t xml:space="preserve"> See PE lessons</w:t>
            </w:r>
          </w:p>
        </w:tc>
        <w:tc>
          <w:tcPr>
            <w:tcW w:w="3423" w:type="dxa"/>
          </w:tcPr>
          <w:p w14:paraId="393EAE2D" w14:textId="0A68CEE3" w:rsidR="000E0A50" w:rsidRPr="00F20395" w:rsidRDefault="00F20395">
            <w:pPr>
              <w:pStyle w:val="TableParagraph"/>
              <w:ind w:left="0"/>
              <w:rPr>
                <w:rFonts w:asciiTheme="minorHAnsi" w:hAnsiTheme="minorHAnsi" w:cstheme="minorHAnsi"/>
                <w:sz w:val="24"/>
              </w:rPr>
            </w:pPr>
            <w:r>
              <w:rPr>
                <w:rFonts w:asciiTheme="minorHAnsi" w:hAnsiTheme="minorHAnsi" w:cstheme="minorHAnsi"/>
                <w:sz w:val="24"/>
              </w:rPr>
              <w:t>TA have developed the skills and knowledge to support fundamental skills lessons across the wider school</w:t>
            </w:r>
          </w:p>
        </w:tc>
        <w:tc>
          <w:tcPr>
            <w:tcW w:w="3076" w:type="dxa"/>
          </w:tcPr>
          <w:p w14:paraId="34ACC319" w14:textId="1E08E869" w:rsidR="000E0A50" w:rsidRPr="00F20395" w:rsidRDefault="00F20395">
            <w:pPr>
              <w:pStyle w:val="TableParagraph"/>
              <w:ind w:left="0"/>
              <w:rPr>
                <w:rFonts w:asciiTheme="minorHAnsi" w:hAnsiTheme="minorHAnsi" w:cstheme="minorHAnsi"/>
                <w:sz w:val="24"/>
              </w:rPr>
            </w:pPr>
            <w:r>
              <w:rPr>
                <w:rFonts w:asciiTheme="minorHAnsi" w:hAnsiTheme="minorHAnsi" w:cstheme="minorHAnsi"/>
                <w:sz w:val="24"/>
              </w:rPr>
              <w:t>To continue next academic year</w:t>
            </w:r>
          </w:p>
        </w:tc>
      </w:tr>
      <w:tr w:rsidR="00F20395" w14:paraId="3D299814" w14:textId="77777777">
        <w:trPr>
          <w:trHeight w:val="2049"/>
        </w:trPr>
        <w:tc>
          <w:tcPr>
            <w:tcW w:w="3758" w:type="dxa"/>
          </w:tcPr>
          <w:p w14:paraId="03CE5C95" w14:textId="6F9F985B" w:rsidR="00F20395" w:rsidRPr="00F20395" w:rsidRDefault="00F20395">
            <w:pPr>
              <w:pStyle w:val="TableParagraph"/>
              <w:ind w:left="0"/>
              <w:rPr>
                <w:rFonts w:asciiTheme="minorHAnsi" w:hAnsiTheme="minorHAnsi" w:cstheme="minorHAnsi"/>
                <w:sz w:val="24"/>
              </w:rPr>
            </w:pPr>
            <w:r>
              <w:rPr>
                <w:rFonts w:asciiTheme="minorHAnsi" w:hAnsiTheme="minorHAnsi" w:cstheme="minorHAnsi"/>
                <w:sz w:val="24"/>
              </w:rPr>
              <w:t>Provide ongoing CPD and support for all staff to ensure that all teachers/TAs deliver high quality PE lessons</w:t>
            </w:r>
          </w:p>
        </w:tc>
        <w:tc>
          <w:tcPr>
            <w:tcW w:w="3458" w:type="dxa"/>
          </w:tcPr>
          <w:p w14:paraId="7105E076" w14:textId="77777777" w:rsidR="00AA7756" w:rsidRDefault="00AA7756">
            <w:pPr>
              <w:pStyle w:val="TableParagraph"/>
              <w:ind w:left="0"/>
              <w:rPr>
                <w:rFonts w:asciiTheme="minorHAnsi" w:hAnsiTheme="minorHAnsi" w:cstheme="minorHAnsi"/>
                <w:sz w:val="24"/>
              </w:rPr>
            </w:pPr>
            <w:r>
              <w:rPr>
                <w:rFonts w:asciiTheme="minorHAnsi" w:hAnsiTheme="minorHAnsi" w:cstheme="minorHAnsi"/>
                <w:sz w:val="24"/>
              </w:rPr>
              <w:t>TAs and CT to become more confident in supporting the delivery of swimming lessons</w:t>
            </w:r>
          </w:p>
          <w:p w14:paraId="38038DAA" w14:textId="77777777" w:rsidR="00AA7756" w:rsidRDefault="00AA7756">
            <w:pPr>
              <w:pStyle w:val="TableParagraph"/>
              <w:ind w:left="0"/>
              <w:rPr>
                <w:rFonts w:asciiTheme="minorHAnsi" w:hAnsiTheme="minorHAnsi" w:cstheme="minorHAnsi"/>
                <w:sz w:val="24"/>
              </w:rPr>
            </w:pPr>
          </w:p>
          <w:p w14:paraId="1EC28092" w14:textId="098114B1" w:rsidR="00F20395" w:rsidRDefault="00AA7756">
            <w:pPr>
              <w:pStyle w:val="TableParagraph"/>
              <w:ind w:left="0"/>
              <w:rPr>
                <w:rFonts w:asciiTheme="minorHAnsi" w:hAnsiTheme="minorHAnsi" w:cstheme="minorHAnsi"/>
                <w:sz w:val="24"/>
              </w:rPr>
            </w:pPr>
            <w:r>
              <w:rPr>
                <w:rFonts w:asciiTheme="minorHAnsi" w:hAnsiTheme="minorHAnsi" w:cstheme="minorHAnsi"/>
                <w:sz w:val="24"/>
              </w:rPr>
              <w:t xml:space="preserve">Further training and development opportunities to </w:t>
            </w:r>
            <w:proofErr w:type="gramStart"/>
            <w:r>
              <w:rPr>
                <w:rFonts w:asciiTheme="minorHAnsi" w:hAnsiTheme="minorHAnsi" w:cstheme="minorHAnsi"/>
                <w:sz w:val="24"/>
              </w:rPr>
              <w:t>be explored</w:t>
            </w:r>
            <w:proofErr w:type="gramEnd"/>
            <w:r>
              <w:rPr>
                <w:rFonts w:asciiTheme="minorHAnsi" w:hAnsiTheme="minorHAnsi" w:cstheme="minorHAnsi"/>
                <w:sz w:val="24"/>
              </w:rPr>
              <w:t xml:space="preserve">. </w:t>
            </w:r>
          </w:p>
        </w:tc>
        <w:tc>
          <w:tcPr>
            <w:tcW w:w="1663" w:type="dxa"/>
          </w:tcPr>
          <w:p w14:paraId="26CB1C9C" w14:textId="478EB449" w:rsidR="00F20395" w:rsidRPr="00CE0244" w:rsidRDefault="00EE117F">
            <w:pPr>
              <w:pStyle w:val="TableParagraph"/>
              <w:spacing w:before="144"/>
              <w:ind w:left="53"/>
              <w:rPr>
                <w:rFonts w:asciiTheme="minorHAnsi" w:hAnsiTheme="minorHAnsi" w:cstheme="minorHAnsi"/>
                <w:b/>
                <w:sz w:val="24"/>
              </w:rPr>
            </w:pPr>
            <w:r w:rsidRPr="00CE0244">
              <w:rPr>
                <w:rFonts w:asciiTheme="minorHAnsi" w:hAnsiTheme="minorHAnsi" w:cstheme="minorHAnsi"/>
                <w:b/>
                <w:sz w:val="24"/>
              </w:rPr>
              <w:t>£</w:t>
            </w:r>
            <w:r w:rsidR="00CE0244" w:rsidRPr="00CE0244">
              <w:rPr>
                <w:rFonts w:asciiTheme="minorHAnsi" w:hAnsiTheme="minorHAnsi" w:cstheme="minorHAnsi"/>
                <w:b/>
                <w:sz w:val="24"/>
              </w:rPr>
              <w:t>300.00</w:t>
            </w:r>
          </w:p>
        </w:tc>
        <w:tc>
          <w:tcPr>
            <w:tcW w:w="3423" w:type="dxa"/>
          </w:tcPr>
          <w:p w14:paraId="380000F6" w14:textId="420FB513" w:rsidR="00F20395" w:rsidRDefault="00AA7756" w:rsidP="00AA7756">
            <w:pPr>
              <w:pStyle w:val="TableParagraph"/>
              <w:ind w:left="0"/>
              <w:rPr>
                <w:rFonts w:asciiTheme="minorHAnsi" w:hAnsiTheme="minorHAnsi" w:cstheme="minorHAnsi"/>
                <w:sz w:val="24"/>
              </w:rPr>
            </w:pPr>
            <w:r>
              <w:rPr>
                <w:rFonts w:asciiTheme="minorHAnsi" w:hAnsiTheme="minorHAnsi" w:cstheme="minorHAnsi"/>
                <w:sz w:val="24"/>
              </w:rPr>
              <w:t>Children become confident swimmers.</w:t>
            </w:r>
          </w:p>
          <w:p w14:paraId="549C1168" w14:textId="77777777" w:rsidR="00AA7756" w:rsidRDefault="00AA7756" w:rsidP="00AA7756">
            <w:pPr>
              <w:pStyle w:val="TableParagraph"/>
              <w:ind w:left="0"/>
              <w:rPr>
                <w:rFonts w:asciiTheme="minorHAnsi" w:hAnsiTheme="minorHAnsi" w:cstheme="minorHAnsi"/>
                <w:sz w:val="24"/>
              </w:rPr>
            </w:pPr>
          </w:p>
          <w:p w14:paraId="59154FA8" w14:textId="12D5366C" w:rsidR="00AA7756" w:rsidRDefault="00AA7756" w:rsidP="00AA7756">
            <w:pPr>
              <w:pStyle w:val="TableParagraph"/>
              <w:ind w:left="0"/>
              <w:rPr>
                <w:rFonts w:asciiTheme="minorHAnsi" w:hAnsiTheme="minorHAnsi" w:cstheme="minorHAnsi"/>
                <w:sz w:val="24"/>
              </w:rPr>
            </w:pPr>
            <w:r>
              <w:rPr>
                <w:rFonts w:asciiTheme="minorHAnsi" w:hAnsiTheme="minorHAnsi" w:cstheme="minorHAnsi"/>
                <w:sz w:val="24"/>
              </w:rPr>
              <w:t>Staff are confidence in their support of pupils during swimming lessons.</w:t>
            </w:r>
          </w:p>
        </w:tc>
        <w:tc>
          <w:tcPr>
            <w:tcW w:w="3076" w:type="dxa"/>
          </w:tcPr>
          <w:p w14:paraId="219DC8B5" w14:textId="6FA281D3" w:rsidR="00F20395" w:rsidRDefault="00AA7756">
            <w:pPr>
              <w:pStyle w:val="TableParagraph"/>
              <w:ind w:left="0"/>
              <w:rPr>
                <w:rFonts w:asciiTheme="minorHAnsi" w:hAnsiTheme="minorHAnsi" w:cstheme="minorHAnsi"/>
                <w:sz w:val="24"/>
              </w:rPr>
            </w:pPr>
            <w:r>
              <w:rPr>
                <w:rFonts w:asciiTheme="minorHAnsi" w:hAnsiTheme="minorHAnsi" w:cstheme="minorHAnsi"/>
                <w:sz w:val="24"/>
              </w:rPr>
              <w:t>Look for CPD opportunities</w:t>
            </w:r>
          </w:p>
        </w:tc>
      </w:tr>
      <w:tr w:rsidR="000E0A50" w14:paraId="31617146" w14:textId="77777777">
        <w:trPr>
          <w:trHeight w:val="305"/>
        </w:trPr>
        <w:tc>
          <w:tcPr>
            <w:tcW w:w="12302" w:type="dxa"/>
            <w:gridSpan w:val="4"/>
            <w:vMerge w:val="restart"/>
          </w:tcPr>
          <w:p w14:paraId="4AD6A8BE" w14:textId="77777777" w:rsidR="000E0A50" w:rsidRDefault="00237E05">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237E05">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49E6197A" w:rsidR="000E0A50" w:rsidRDefault="001907BA">
            <w:pPr>
              <w:pStyle w:val="TableParagraph"/>
              <w:ind w:left="0"/>
              <w:rPr>
                <w:rFonts w:ascii="Times New Roman"/>
              </w:rPr>
            </w:pPr>
            <w:r>
              <w:rPr>
                <w:rFonts w:ascii="Times New Roman"/>
              </w:rPr>
              <w:t>14.3%</w:t>
            </w:r>
          </w:p>
        </w:tc>
      </w:tr>
      <w:tr w:rsidR="000E0A50" w14:paraId="2388F170" w14:textId="77777777">
        <w:trPr>
          <w:trHeight w:val="397"/>
        </w:trPr>
        <w:tc>
          <w:tcPr>
            <w:tcW w:w="3758" w:type="dxa"/>
          </w:tcPr>
          <w:p w14:paraId="45AC2D9C" w14:textId="77777777" w:rsidR="000E0A50" w:rsidRDefault="00237E05">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237E05">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237E05">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237E05">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237E05">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237E05">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237E05">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237E05">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237E05">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237E05">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237E05">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237E05">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237E05">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237E05">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237E05">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237E05">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237E05">
            <w:pPr>
              <w:pStyle w:val="TableParagraph"/>
              <w:spacing w:line="268" w:lineRule="exact"/>
              <w:rPr>
                <w:sz w:val="24"/>
              </w:rPr>
            </w:pPr>
            <w:r>
              <w:rPr>
                <w:color w:val="231F20"/>
                <w:sz w:val="24"/>
              </w:rPr>
              <w:lastRenderedPageBreak/>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237E05">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237E05">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AA7756" w14:paraId="71C826DD" w14:textId="77777777">
        <w:trPr>
          <w:trHeight w:val="2172"/>
        </w:trPr>
        <w:tc>
          <w:tcPr>
            <w:tcW w:w="3758" w:type="dxa"/>
          </w:tcPr>
          <w:p w14:paraId="31285524" w14:textId="52927129" w:rsidR="00AA7756" w:rsidRDefault="00AA7756" w:rsidP="00AA7756">
            <w:pPr>
              <w:pStyle w:val="TableParagraph"/>
              <w:spacing w:before="154"/>
              <w:ind w:left="66"/>
              <w:rPr>
                <w:sz w:val="24"/>
              </w:rPr>
            </w:pPr>
            <w:r>
              <w:t>All children to enjoy being physically active and develop physical literacy through participation in a broad range of structured and unstructured activities during extra-curricular time (Lunchtimes and break times</w:t>
            </w:r>
            <w:proofErr w:type="gramStart"/>
            <w:r>
              <w:t>)as</w:t>
            </w:r>
            <w:proofErr w:type="gramEnd"/>
            <w:r>
              <w:t xml:space="preserve"> well as organized events.</w:t>
            </w:r>
          </w:p>
        </w:tc>
        <w:tc>
          <w:tcPr>
            <w:tcW w:w="3458" w:type="dxa"/>
          </w:tcPr>
          <w:p w14:paraId="3C797DCB" w14:textId="77777777" w:rsidR="00AA7756" w:rsidRPr="006E1DD3" w:rsidRDefault="00AA7756" w:rsidP="00AA7756">
            <w:pPr>
              <w:pStyle w:val="TableParagraph"/>
              <w:ind w:left="0"/>
              <w:rPr>
                <w:rFonts w:asciiTheme="minorHAnsi" w:hAnsiTheme="minorHAnsi" w:cstheme="minorHAnsi"/>
              </w:rPr>
            </w:pPr>
            <w:r w:rsidRPr="006E1DD3">
              <w:rPr>
                <w:rFonts w:asciiTheme="minorHAnsi" w:hAnsiTheme="minorHAnsi" w:cstheme="minorHAnsi"/>
              </w:rPr>
              <w:t>Employ external coach provision to provide extracurricular clubs after school x2 weekly</w:t>
            </w:r>
          </w:p>
          <w:p w14:paraId="56BF96E9" w14:textId="77777777" w:rsidR="00AA7756" w:rsidRPr="006E1DD3" w:rsidRDefault="00AA7756" w:rsidP="00AA7756">
            <w:pPr>
              <w:pStyle w:val="TableParagraph"/>
              <w:ind w:left="0"/>
              <w:rPr>
                <w:rFonts w:asciiTheme="minorHAnsi" w:hAnsiTheme="minorHAnsi" w:cstheme="minorHAnsi"/>
              </w:rPr>
            </w:pPr>
          </w:p>
          <w:p w14:paraId="2014DCAB" w14:textId="77777777" w:rsidR="00AA7756" w:rsidRPr="006E1DD3" w:rsidRDefault="00AA7756" w:rsidP="00AA7756">
            <w:pPr>
              <w:pStyle w:val="TableParagraph"/>
              <w:ind w:left="0"/>
              <w:rPr>
                <w:rFonts w:asciiTheme="minorHAnsi" w:hAnsiTheme="minorHAnsi" w:cstheme="minorHAnsi"/>
              </w:rPr>
            </w:pPr>
            <w:r w:rsidRPr="006E1DD3">
              <w:rPr>
                <w:rFonts w:asciiTheme="minorHAnsi" w:hAnsiTheme="minorHAnsi" w:cstheme="minorHAnsi"/>
              </w:rPr>
              <w:t>Children to attend a variety of events through the FOD sports club</w:t>
            </w:r>
          </w:p>
          <w:p w14:paraId="24400722" w14:textId="77777777" w:rsidR="00AA7756" w:rsidRPr="006E1DD3" w:rsidRDefault="00AA7756" w:rsidP="00AA7756">
            <w:pPr>
              <w:pStyle w:val="TableParagraph"/>
              <w:numPr>
                <w:ilvl w:val="0"/>
                <w:numId w:val="3"/>
              </w:numPr>
              <w:rPr>
                <w:rFonts w:asciiTheme="minorHAnsi" w:hAnsiTheme="minorHAnsi" w:cstheme="minorHAnsi"/>
                <w:sz w:val="24"/>
              </w:rPr>
            </w:pPr>
            <w:r w:rsidRPr="006E1DD3">
              <w:rPr>
                <w:rFonts w:asciiTheme="minorHAnsi" w:hAnsiTheme="minorHAnsi" w:cstheme="minorHAnsi"/>
                <w:sz w:val="24"/>
              </w:rPr>
              <w:t>Archery</w:t>
            </w:r>
          </w:p>
          <w:p w14:paraId="4D4B1D85" w14:textId="1F7F66FF" w:rsidR="00AA7756" w:rsidRPr="006E1DD3" w:rsidRDefault="006E1DD3" w:rsidP="00AA7756">
            <w:pPr>
              <w:pStyle w:val="TableParagraph"/>
              <w:numPr>
                <w:ilvl w:val="0"/>
                <w:numId w:val="3"/>
              </w:numPr>
              <w:rPr>
                <w:rFonts w:asciiTheme="minorHAnsi" w:hAnsiTheme="minorHAnsi" w:cstheme="minorHAnsi"/>
                <w:sz w:val="24"/>
              </w:rPr>
            </w:pPr>
            <w:r w:rsidRPr="006E1DD3">
              <w:rPr>
                <w:rFonts w:asciiTheme="minorHAnsi" w:hAnsiTheme="minorHAnsi" w:cstheme="minorHAnsi"/>
                <w:sz w:val="24"/>
              </w:rPr>
              <w:t>Walk and Ride</w:t>
            </w:r>
          </w:p>
          <w:p w14:paraId="0CA8983E" w14:textId="77777777" w:rsidR="00AA7756" w:rsidRPr="006E1DD3" w:rsidRDefault="00AA7756" w:rsidP="00AA7756">
            <w:pPr>
              <w:pStyle w:val="TableParagraph"/>
              <w:numPr>
                <w:ilvl w:val="0"/>
                <w:numId w:val="3"/>
              </w:numPr>
              <w:rPr>
                <w:rFonts w:asciiTheme="minorHAnsi" w:hAnsiTheme="minorHAnsi" w:cstheme="minorHAnsi"/>
                <w:sz w:val="24"/>
              </w:rPr>
            </w:pPr>
            <w:r w:rsidRPr="006E1DD3">
              <w:rPr>
                <w:rFonts w:asciiTheme="minorHAnsi" w:hAnsiTheme="minorHAnsi" w:cstheme="minorHAnsi"/>
                <w:sz w:val="24"/>
              </w:rPr>
              <w:t>Building Confidence course</w:t>
            </w:r>
          </w:p>
          <w:p w14:paraId="56FEAC68" w14:textId="77777777" w:rsidR="00AA7756" w:rsidRPr="006E1DD3" w:rsidRDefault="006E1DD3" w:rsidP="00AA7756">
            <w:pPr>
              <w:pStyle w:val="TableParagraph"/>
              <w:numPr>
                <w:ilvl w:val="0"/>
                <w:numId w:val="3"/>
              </w:numPr>
              <w:rPr>
                <w:rFonts w:asciiTheme="minorHAnsi" w:hAnsiTheme="minorHAnsi" w:cstheme="minorHAnsi"/>
                <w:sz w:val="24"/>
              </w:rPr>
            </w:pPr>
            <w:proofErr w:type="spellStart"/>
            <w:r w:rsidRPr="006E1DD3">
              <w:rPr>
                <w:rFonts w:asciiTheme="minorHAnsi" w:hAnsiTheme="minorHAnsi" w:cstheme="minorHAnsi"/>
                <w:sz w:val="24"/>
              </w:rPr>
              <w:t>Panathalon</w:t>
            </w:r>
            <w:proofErr w:type="spellEnd"/>
            <w:r w:rsidRPr="006E1DD3">
              <w:rPr>
                <w:rFonts w:asciiTheme="minorHAnsi" w:hAnsiTheme="minorHAnsi" w:cstheme="minorHAnsi"/>
                <w:sz w:val="24"/>
              </w:rPr>
              <w:t xml:space="preserve"> – SEND event</w:t>
            </w:r>
          </w:p>
          <w:p w14:paraId="77A8D60E" w14:textId="77777777" w:rsidR="006E1DD3" w:rsidRPr="006E1DD3" w:rsidRDefault="006E1DD3" w:rsidP="00AA7756">
            <w:pPr>
              <w:pStyle w:val="TableParagraph"/>
              <w:numPr>
                <w:ilvl w:val="0"/>
                <w:numId w:val="3"/>
              </w:numPr>
              <w:rPr>
                <w:rFonts w:asciiTheme="minorHAnsi" w:hAnsiTheme="minorHAnsi" w:cstheme="minorHAnsi"/>
                <w:sz w:val="24"/>
              </w:rPr>
            </w:pPr>
            <w:r w:rsidRPr="006E1DD3">
              <w:rPr>
                <w:rFonts w:asciiTheme="minorHAnsi" w:hAnsiTheme="minorHAnsi" w:cstheme="minorHAnsi"/>
                <w:sz w:val="24"/>
              </w:rPr>
              <w:t>Well-Being day</w:t>
            </w:r>
          </w:p>
          <w:p w14:paraId="2E79E5EB" w14:textId="77777777" w:rsidR="006E1DD3" w:rsidRDefault="006E1DD3" w:rsidP="00AA7756">
            <w:pPr>
              <w:pStyle w:val="TableParagraph"/>
              <w:numPr>
                <w:ilvl w:val="0"/>
                <w:numId w:val="3"/>
              </w:numPr>
              <w:rPr>
                <w:rFonts w:asciiTheme="minorHAnsi" w:hAnsiTheme="minorHAnsi" w:cstheme="minorHAnsi"/>
                <w:sz w:val="24"/>
              </w:rPr>
            </w:pPr>
            <w:r w:rsidRPr="006E1DD3">
              <w:rPr>
                <w:rFonts w:asciiTheme="minorHAnsi" w:hAnsiTheme="minorHAnsi" w:cstheme="minorHAnsi"/>
                <w:sz w:val="24"/>
              </w:rPr>
              <w:t>Give it a go – for less active pupils</w:t>
            </w:r>
          </w:p>
          <w:p w14:paraId="79B4BC6A" w14:textId="77777777" w:rsidR="006E1DD3" w:rsidRDefault="006E1DD3" w:rsidP="00AA7756">
            <w:pPr>
              <w:pStyle w:val="TableParagraph"/>
              <w:numPr>
                <w:ilvl w:val="0"/>
                <w:numId w:val="3"/>
              </w:numPr>
              <w:rPr>
                <w:rFonts w:asciiTheme="minorHAnsi" w:hAnsiTheme="minorHAnsi" w:cstheme="minorHAnsi"/>
                <w:sz w:val="24"/>
              </w:rPr>
            </w:pPr>
            <w:r>
              <w:rPr>
                <w:rFonts w:asciiTheme="minorHAnsi" w:hAnsiTheme="minorHAnsi" w:cstheme="minorHAnsi"/>
                <w:sz w:val="24"/>
              </w:rPr>
              <w:t>10 Pin Bowling</w:t>
            </w:r>
          </w:p>
          <w:p w14:paraId="735707DD" w14:textId="5CA80CAC" w:rsidR="00CD0722" w:rsidRPr="006E1DD3" w:rsidRDefault="00CD0722" w:rsidP="00AA7756">
            <w:pPr>
              <w:pStyle w:val="TableParagraph"/>
              <w:numPr>
                <w:ilvl w:val="0"/>
                <w:numId w:val="3"/>
              </w:numPr>
              <w:rPr>
                <w:rFonts w:asciiTheme="minorHAnsi" w:hAnsiTheme="minorHAnsi" w:cstheme="minorHAnsi"/>
                <w:sz w:val="24"/>
              </w:rPr>
            </w:pPr>
            <w:r>
              <w:rPr>
                <w:rFonts w:asciiTheme="minorHAnsi" w:hAnsiTheme="minorHAnsi" w:cstheme="minorHAnsi"/>
                <w:sz w:val="24"/>
              </w:rPr>
              <w:t>Multi Sports</w:t>
            </w:r>
          </w:p>
        </w:tc>
        <w:tc>
          <w:tcPr>
            <w:tcW w:w="1663" w:type="dxa"/>
          </w:tcPr>
          <w:p w14:paraId="15E668EE" w14:textId="7C954E88" w:rsidR="004C11D9" w:rsidRDefault="004C11D9" w:rsidP="00072CF9">
            <w:pPr>
              <w:pStyle w:val="TableParagraph"/>
              <w:spacing w:before="151"/>
              <w:ind w:left="29"/>
              <w:rPr>
                <w:rFonts w:asciiTheme="minorHAnsi" w:hAnsiTheme="minorHAnsi" w:cstheme="minorHAnsi"/>
                <w:b/>
                <w:sz w:val="24"/>
              </w:rPr>
            </w:pPr>
            <w:r>
              <w:rPr>
                <w:rFonts w:asciiTheme="minorHAnsi" w:hAnsiTheme="minorHAnsi" w:cstheme="minorHAnsi"/>
                <w:sz w:val="24"/>
              </w:rPr>
              <w:t xml:space="preserve">After school </w:t>
            </w:r>
            <w:r w:rsidRPr="004C11D9">
              <w:rPr>
                <w:rFonts w:asciiTheme="minorHAnsi" w:hAnsiTheme="minorHAnsi" w:cstheme="minorHAnsi"/>
                <w:sz w:val="24"/>
              </w:rPr>
              <w:t>Sports coach</w:t>
            </w:r>
            <w:r w:rsidR="005F2B89">
              <w:rPr>
                <w:rFonts w:asciiTheme="minorHAnsi" w:hAnsiTheme="minorHAnsi" w:cstheme="minorHAnsi"/>
                <w:b/>
                <w:sz w:val="24"/>
              </w:rPr>
              <w:t xml:space="preserve"> £2050</w:t>
            </w:r>
            <w:r>
              <w:rPr>
                <w:rFonts w:asciiTheme="minorHAnsi" w:hAnsiTheme="minorHAnsi" w:cstheme="minorHAnsi"/>
                <w:b/>
                <w:sz w:val="24"/>
              </w:rPr>
              <w:t>.00</w:t>
            </w:r>
          </w:p>
          <w:p w14:paraId="5B46DD14" w14:textId="77777777" w:rsidR="00AA7756" w:rsidRDefault="00072CF9" w:rsidP="00072CF9">
            <w:pPr>
              <w:pStyle w:val="TableParagraph"/>
              <w:spacing w:before="151"/>
              <w:ind w:left="29"/>
              <w:rPr>
                <w:b/>
                <w:sz w:val="24"/>
              </w:rPr>
            </w:pPr>
            <w:r>
              <w:rPr>
                <w:sz w:val="24"/>
              </w:rPr>
              <w:t xml:space="preserve">Youth Sports Trust </w:t>
            </w:r>
            <w:r w:rsidR="00AA7756" w:rsidRPr="00EE117F">
              <w:rPr>
                <w:b/>
                <w:sz w:val="24"/>
              </w:rPr>
              <w:t>£</w:t>
            </w:r>
            <w:r w:rsidRPr="00EE117F">
              <w:rPr>
                <w:b/>
                <w:sz w:val="24"/>
              </w:rPr>
              <w:t>450.00</w:t>
            </w:r>
          </w:p>
          <w:p w14:paraId="6CD5958E" w14:textId="209C565A" w:rsidR="00B25D2E" w:rsidRDefault="00B25D2E" w:rsidP="00DC0A93">
            <w:pPr>
              <w:pStyle w:val="TableParagraph"/>
              <w:spacing w:before="151"/>
              <w:ind w:left="29"/>
              <w:rPr>
                <w:sz w:val="24"/>
              </w:rPr>
            </w:pPr>
          </w:p>
        </w:tc>
        <w:tc>
          <w:tcPr>
            <w:tcW w:w="3423" w:type="dxa"/>
          </w:tcPr>
          <w:p w14:paraId="4737EE87" w14:textId="77777777" w:rsidR="00AA7756" w:rsidRDefault="006E1DD3" w:rsidP="00AA7756">
            <w:pPr>
              <w:pStyle w:val="TableParagraph"/>
              <w:ind w:left="0"/>
            </w:pPr>
            <w:r>
              <w:t xml:space="preserve">After school </w:t>
            </w:r>
            <w:proofErr w:type="gramStart"/>
            <w:r>
              <w:t>PE</w:t>
            </w:r>
            <w:proofErr w:type="gramEnd"/>
            <w:r>
              <w:t xml:space="preserve"> clubs took place for KS1 and KS2 across the year. Engaged children in PE and developed knowledge of rules, sportsmanship and playing team games.</w:t>
            </w:r>
          </w:p>
          <w:p w14:paraId="25B11E73" w14:textId="35FB1D25" w:rsidR="006E1DD3" w:rsidRDefault="006E1DD3" w:rsidP="00AA7756">
            <w:pPr>
              <w:pStyle w:val="TableParagraph"/>
              <w:ind w:left="0"/>
            </w:pPr>
          </w:p>
          <w:p w14:paraId="7D99D52D" w14:textId="7414F7C6" w:rsidR="00CD0722" w:rsidRDefault="00CD0722" w:rsidP="00AA7756">
            <w:pPr>
              <w:pStyle w:val="TableParagraph"/>
              <w:ind w:left="0"/>
            </w:pPr>
            <w:proofErr w:type="gramStart"/>
            <w:r>
              <w:t>A wide variety of sporting activities have</w:t>
            </w:r>
            <w:proofErr w:type="gramEnd"/>
            <w:r>
              <w:t xml:space="preserve"> been offered through the SGO this year to encourage all pupils, with a specific target on the less active. Children have taken part in archery, walk and ride, SEND sports, sporting leadership, Multi-sports.</w:t>
            </w:r>
          </w:p>
          <w:p w14:paraId="0C599472" w14:textId="77777777" w:rsidR="00CD0722" w:rsidRDefault="00CD0722" w:rsidP="00AA7756">
            <w:pPr>
              <w:pStyle w:val="TableParagraph"/>
              <w:ind w:left="0"/>
            </w:pPr>
          </w:p>
          <w:p w14:paraId="58D7548E" w14:textId="2F9C8CEE" w:rsidR="006E1DD3" w:rsidRDefault="006E1DD3" w:rsidP="006E1DD3">
            <w:pPr>
              <w:pStyle w:val="TableParagraph"/>
              <w:ind w:left="0"/>
              <w:rPr>
                <w:rFonts w:ascii="Times New Roman"/>
                <w:sz w:val="24"/>
              </w:rPr>
            </w:pPr>
            <w:r>
              <w:t xml:space="preserve">Pupils experienced </w:t>
            </w:r>
            <w:proofErr w:type="gramStart"/>
            <w:r>
              <w:t>new sports, being active and what it feels like to take part in sports</w:t>
            </w:r>
            <w:proofErr w:type="gramEnd"/>
            <w:r>
              <w:t xml:space="preserve">. </w:t>
            </w:r>
          </w:p>
        </w:tc>
        <w:tc>
          <w:tcPr>
            <w:tcW w:w="3076" w:type="dxa"/>
          </w:tcPr>
          <w:p w14:paraId="2A4B3CB7" w14:textId="77777777" w:rsidR="00AA7756" w:rsidRDefault="006E1DD3" w:rsidP="00AA7756">
            <w:pPr>
              <w:pStyle w:val="TableParagraph"/>
              <w:ind w:left="0"/>
              <w:rPr>
                <w:rFonts w:asciiTheme="minorHAnsi" w:hAnsiTheme="minorHAnsi" w:cstheme="minorHAnsi"/>
                <w:sz w:val="24"/>
              </w:rPr>
            </w:pPr>
            <w:r w:rsidRPr="006E1DD3">
              <w:rPr>
                <w:rFonts w:asciiTheme="minorHAnsi" w:hAnsiTheme="minorHAnsi" w:cstheme="minorHAnsi"/>
                <w:sz w:val="24"/>
              </w:rPr>
              <w:t>Continue members of FOD Sports Club</w:t>
            </w:r>
          </w:p>
          <w:p w14:paraId="7646336D" w14:textId="77777777" w:rsidR="006E1DD3" w:rsidRDefault="006E1DD3" w:rsidP="00AA7756">
            <w:pPr>
              <w:pStyle w:val="TableParagraph"/>
              <w:ind w:left="0"/>
              <w:rPr>
                <w:rFonts w:asciiTheme="minorHAnsi" w:hAnsiTheme="minorHAnsi" w:cstheme="minorHAnsi"/>
                <w:sz w:val="24"/>
              </w:rPr>
            </w:pPr>
          </w:p>
          <w:p w14:paraId="57D3C20C" w14:textId="3A5BBD80" w:rsidR="006E1DD3" w:rsidRPr="006E1DD3" w:rsidRDefault="006E1DD3" w:rsidP="00AA7756">
            <w:pPr>
              <w:pStyle w:val="TableParagraph"/>
              <w:ind w:left="0"/>
              <w:rPr>
                <w:rFonts w:asciiTheme="minorHAnsi" w:hAnsiTheme="minorHAnsi" w:cstheme="minorHAnsi"/>
                <w:sz w:val="24"/>
              </w:rPr>
            </w:pPr>
            <w:r>
              <w:rPr>
                <w:rFonts w:asciiTheme="minorHAnsi" w:hAnsiTheme="minorHAnsi" w:cstheme="minorHAnsi"/>
                <w:sz w:val="24"/>
              </w:rPr>
              <w:t>Continue with afterschool provision</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237E05">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237E05">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7093B680" w:rsidR="000E0A50" w:rsidRDefault="001907BA">
            <w:pPr>
              <w:pStyle w:val="TableParagraph"/>
              <w:spacing w:before="45"/>
              <w:ind w:left="35"/>
              <w:rPr>
                <w:sz w:val="18"/>
              </w:rPr>
            </w:pPr>
            <w:r>
              <w:rPr>
                <w:sz w:val="18"/>
              </w:rPr>
              <w:t>11.4%</w:t>
            </w:r>
            <w:bookmarkStart w:id="0" w:name="_GoBack"/>
            <w:bookmarkEnd w:id="0"/>
          </w:p>
        </w:tc>
      </w:tr>
      <w:tr w:rsidR="000E0A50" w14:paraId="234CDEBC" w14:textId="77777777">
        <w:trPr>
          <w:trHeight w:val="402"/>
        </w:trPr>
        <w:tc>
          <w:tcPr>
            <w:tcW w:w="3758" w:type="dxa"/>
          </w:tcPr>
          <w:p w14:paraId="2D7A00DD" w14:textId="77777777" w:rsidR="000E0A50" w:rsidRDefault="00237E05">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237E05">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237E05">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237E05">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237E05">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237E05">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237E05">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237E05">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237E05">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237E05">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237E05">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237E05">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237E05">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237E05">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237E05">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237E05">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237E05">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237E05">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237E05">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18F37B3C" w14:textId="6A32A73E" w:rsidR="000E0A50" w:rsidRPr="00CD0722" w:rsidRDefault="006E1DD3">
            <w:pPr>
              <w:pStyle w:val="TableParagraph"/>
              <w:ind w:left="0"/>
              <w:rPr>
                <w:rFonts w:asciiTheme="minorHAnsi" w:hAnsiTheme="minorHAnsi" w:cstheme="minorHAnsi"/>
              </w:rPr>
            </w:pPr>
            <w:r w:rsidRPr="00CD0722">
              <w:rPr>
                <w:rFonts w:asciiTheme="minorHAnsi" w:hAnsiTheme="minorHAnsi" w:cstheme="minorHAnsi"/>
              </w:rPr>
              <w:lastRenderedPageBreak/>
              <w:t>For pupils to participate in school sports competitions, both in house and with other schools</w:t>
            </w:r>
          </w:p>
        </w:tc>
        <w:tc>
          <w:tcPr>
            <w:tcW w:w="3458" w:type="dxa"/>
          </w:tcPr>
          <w:p w14:paraId="1CBF3D35" w14:textId="66BF74B5" w:rsidR="000E0A50" w:rsidRPr="00CD0722" w:rsidRDefault="006E1DD3">
            <w:pPr>
              <w:pStyle w:val="TableParagraph"/>
              <w:ind w:left="0"/>
              <w:rPr>
                <w:rFonts w:asciiTheme="minorHAnsi" w:hAnsiTheme="minorHAnsi" w:cstheme="minorHAnsi"/>
              </w:rPr>
            </w:pPr>
            <w:r w:rsidRPr="00CD0722">
              <w:rPr>
                <w:rFonts w:asciiTheme="minorHAnsi" w:hAnsiTheme="minorHAnsi" w:cstheme="minorHAnsi"/>
              </w:rPr>
              <w:t>Children to attend</w:t>
            </w:r>
            <w:r w:rsidR="00CD0722">
              <w:rPr>
                <w:rFonts w:asciiTheme="minorHAnsi" w:hAnsiTheme="minorHAnsi" w:cstheme="minorHAnsi"/>
              </w:rPr>
              <w:t xml:space="preserve"> following </w:t>
            </w:r>
            <w:proofErr w:type="spellStart"/>
            <w:r w:rsidR="00CD0722">
              <w:rPr>
                <w:rFonts w:asciiTheme="minorHAnsi" w:hAnsiTheme="minorHAnsi" w:cstheme="minorHAnsi"/>
              </w:rPr>
              <w:t>liaing</w:t>
            </w:r>
            <w:proofErr w:type="spellEnd"/>
            <w:r w:rsidR="00CD0722">
              <w:rPr>
                <w:rFonts w:asciiTheme="minorHAnsi" w:hAnsiTheme="minorHAnsi" w:cstheme="minorHAnsi"/>
              </w:rPr>
              <w:t xml:space="preserve"> with SGO and School Sports Partnership</w:t>
            </w:r>
          </w:p>
          <w:p w14:paraId="0BA74396" w14:textId="4BE84A94" w:rsidR="006E1DD3" w:rsidRPr="00CD0722" w:rsidRDefault="006E1DD3" w:rsidP="006E1DD3">
            <w:pPr>
              <w:pStyle w:val="TableParagraph"/>
              <w:numPr>
                <w:ilvl w:val="0"/>
                <w:numId w:val="4"/>
              </w:numPr>
              <w:rPr>
                <w:rFonts w:asciiTheme="minorHAnsi" w:hAnsiTheme="minorHAnsi" w:cstheme="minorHAnsi"/>
              </w:rPr>
            </w:pPr>
            <w:r w:rsidRPr="00CD0722">
              <w:rPr>
                <w:rFonts w:asciiTheme="minorHAnsi" w:hAnsiTheme="minorHAnsi" w:cstheme="minorHAnsi"/>
              </w:rPr>
              <w:t xml:space="preserve">Girls’ Football </w:t>
            </w:r>
            <w:r w:rsidR="00CD0722">
              <w:rPr>
                <w:rFonts w:asciiTheme="minorHAnsi" w:hAnsiTheme="minorHAnsi" w:cstheme="minorHAnsi"/>
              </w:rPr>
              <w:t>tournaments</w:t>
            </w:r>
          </w:p>
          <w:p w14:paraId="1144D73C" w14:textId="309763C2" w:rsidR="006E1DD3" w:rsidRPr="00CD0722" w:rsidRDefault="006E1DD3" w:rsidP="006E1DD3">
            <w:pPr>
              <w:pStyle w:val="TableParagraph"/>
              <w:numPr>
                <w:ilvl w:val="0"/>
                <w:numId w:val="4"/>
              </w:numPr>
              <w:rPr>
                <w:rFonts w:asciiTheme="minorHAnsi" w:hAnsiTheme="minorHAnsi" w:cstheme="minorHAnsi"/>
              </w:rPr>
            </w:pPr>
            <w:r w:rsidRPr="00CD0722">
              <w:rPr>
                <w:rFonts w:asciiTheme="minorHAnsi" w:hAnsiTheme="minorHAnsi" w:cstheme="minorHAnsi"/>
              </w:rPr>
              <w:t xml:space="preserve">Boys’ Football </w:t>
            </w:r>
            <w:r w:rsidR="00CD0722" w:rsidRPr="00CD0722">
              <w:rPr>
                <w:rFonts w:asciiTheme="minorHAnsi" w:hAnsiTheme="minorHAnsi" w:cstheme="minorHAnsi"/>
              </w:rPr>
              <w:t>tournaments</w:t>
            </w:r>
            <w:r w:rsidRPr="00CD0722">
              <w:rPr>
                <w:rFonts w:asciiTheme="minorHAnsi" w:hAnsiTheme="minorHAnsi" w:cstheme="minorHAnsi"/>
              </w:rPr>
              <w:t xml:space="preserve"> Years </w:t>
            </w:r>
            <w:r w:rsidR="00CD0722" w:rsidRPr="00CD0722">
              <w:rPr>
                <w:rFonts w:asciiTheme="minorHAnsi" w:hAnsiTheme="minorHAnsi" w:cstheme="minorHAnsi"/>
              </w:rPr>
              <w:t>3 / 4</w:t>
            </w:r>
            <w:r w:rsidR="003B7348">
              <w:rPr>
                <w:rFonts w:asciiTheme="minorHAnsi" w:hAnsiTheme="minorHAnsi" w:cstheme="minorHAnsi"/>
              </w:rPr>
              <w:t xml:space="preserve"> </w:t>
            </w:r>
            <w:r w:rsidRPr="00CD0722">
              <w:rPr>
                <w:rFonts w:asciiTheme="minorHAnsi" w:hAnsiTheme="minorHAnsi" w:cstheme="minorHAnsi"/>
              </w:rPr>
              <w:t>and 5/6</w:t>
            </w:r>
          </w:p>
          <w:p w14:paraId="4FF6EC92" w14:textId="77777777" w:rsidR="006E1DD3" w:rsidRPr="00CD0722" w:rsidRDefault="00CD0722" w:rsidP="006E1DD3">
            <w:pPr>
              <w:pStyle w:val="TableParagraph"/>
              <w:numPr>
                <w:ilvl w:val="0"/>
                <w:numId w:val="4"/>
              </w:numPr>
              <w:rPr>
                <w:rFonts w:asciiTheme="minorHAnsi" w:hAnsiTheme="minorHAnsi" w:cstheme="minorHAnsi"/>
              </w:rPr>
            </w:pPr>
            <w:r w:rsidRPr="00CD0722">
              <w:rPr>
                <w:rFonts w:asciiTheme="minorHAnsi" w:hAnsiTheme="minorHAnsi" w:cstheme="minorHAnsi"/>
              </w:rPr>
              <w:t>Cricket Competition</w:t>
            </w:r>
          </w:p>
          <w:p w14:paraId="3F0AB309" w14:textId="77777777" w:rsidR="00CD0722" w:rsidRPr="00CD0722" w:rsidRDefault="00CD0722" w:rsidP="006E1DD3">
            <w:pPr>
              <w:pStyle w:val="TableParagraph"/>
              <w:numPr>
                <w:ilvl w:val="0"/>
                <w:numId w:val="4"/>
              </w:numPr>
              <w:rPr>
                <w:rFonts w:asciiTheme="minorHAnsi" w:hAnsiTheme="minorHAnsi" w:cstheme="minorHAnsi"/>
              </w:rPr>
            </w:pPr>
            <w:r w:rsidRPr="00CD0722">
              <w:rPr>
                <w:rFonts w:asciiTheme="minorHAnsi" w:hAnsiTheme="minorHAnsi" w:cstheme="minorHAnsi"/>
              </w:rPr>
              <w:t>Netball Competition</w:t>
            </w:r>
          </w:p>
          <w:p w14:paraId="1F0670D4" w14:textId="77777777" w:rsidR="00CD0722" w:rsidRDefault="00CD0722" w:rsidP="006E1DD3">
            <w:pPr>
              <w:pStyle w:val="TableParagraph"/>
              <w:numPr>
                <w:ilvl w:val="0"/>
                <w:numId w:val="4"/>
              </w:numPr>
              <w:rPr>
                <w:rFonts w:asciiTheme="minorHAnsi" w:hAnsiTheme="minorHAnsi" w:cstheme="minorHAnsi"/>
              </w:rPr>
            </w:pPr>
            <w:r w:rsidRPr="00CD0722">
              <w:rPr>
                <w:rFonts w:asciiTheme="minorHAnsi" w:hAnsiTheme="minorHAnsi" w:cstheme="minorHAnsi"/>
              </w:rPr>
              <w:t>School Sports Day</w:t>
            </w:r>
          </w:p>
          <w:p w14:paraId="4FCB71A8" w14:textId="7DA7FCBA" w:rsidR="003B7348" w:rsidRPr="00CD0722" w:rsidRDefault="003B7348" w:rsidP="006E1DD3">
            <w:pPr>
              <w:pStyle w:val="TableParagraph"/>
              <w:numPr>
                <w:ilvl w:val="0"/>
                <w:numId w:val="4"/>
              </w:numPr>
              <w:rPr>
                <w:rFonts w:asciiTheme="minorHAnsi" w:hAnsiTheme="minorHAnsi" w:cstheme="minorHAnsi"/>
              </w:rPr>
            </w:pPr>
            <w:r>
              <w:rPr>
                <w:rFonts w:asciiTheme="minorHAnsi" w:hAnsiTheme="minorHAnsi" w:cstheme="minorHAnsi"/>
              </w:rPr>
              <w:t xml:space="preserve">Cross Country </w:t>
            </w:r>
          </w:p>
        </w:tc>
        <w:tc>
          <w:tcPr>
            <w:tcW w:w="1663" w:type="dxa"/>
          </w:tcPr>
          <w:p w14:paraId="2DFA352C" w14:textId="77777777" w:rsidR="00AD40BC" w:rsidRDefault="00AD40BC" w:rsidP="00AD40BC">
            <w:pPr>
              <w:pStyle w:val="TableParagraph"/>
              <w:spacing w:before="158"/>
              <w:ind w:left="67"/>
              <w:rPr>
                <w:rFonts w:asciiTheme="minorHAnsi" w:hAnsiTheme="minorHAnsi" w:cstheme="minorHAnsi"/>
                <w:sz w:val="24"/>
              </w:rPr>
            </w:pPr>
            <w:r>
              <w:rPr>
                <w:rFonts w:asciiTheme="minorHAnsi" w:hAnsiTheme="minorHAnsi" w:cstheme="minorHAnsi"/>
                <w:sz w:val="24"/>
              </w:rPr>
              <w:t>Sports coach</w:t>
            </w:r>
          </w:p>
          <w:p w14:paraId="01AD77ED" w14:textId="10D01B4A" w:rsidR="000E0A50" w:rsidRPr="00AD40BC" w:rsidRDefault="00237E05" w:rsidP="00AD40BC">
            <w:pPr>
              <w:pStyle w:val="TableParagraph"/>
              <w:spacing w:before="158"/>
              <w:ind w:left="67"/>
              <w:rPr>
                <w:rFonts w:asciiTheme="minorHAnsi" w:hAnsiTheme="minorHAnsi" w:cstheme="minorHAnsi"/>
                <w:sz w:val="24"/>
              </w:rPr>
            </w:pPr>
            <w:r w:rsidRPr="00EE117F">
              <w:rPr>
                <w:rFonts w:asciiTheme="minorHAnsi" w:hAnsiTheme="minorHAnsi" w:cstheme="minorHAnsi"/>
                <w:b/>
                <w:sz w:val="24"/>
              </w:rPr>
              <w:t>£</w:t>
            </w:r>
            <w:r w:rsidR="00B25D2E">
              <w:rPr>
                <w:rFonts w:asciiTheme="minorHAnsi" w:hAnsiTheme="minorHAnsi" w:cstheme="minorHAnsi"/>
                <w:b/>
                <w:sz w:val="24"/>
              </w:rPr>
              <w:t>1544.00</w:t>
            </w:r>
          </w:p>
          <w:p w14:paraId="4AD41119" w14:textId="3F658848" w:rsidR="00072CF9" w:rsidRPr="00CD0722" w:rsidRDefault="00072CF9" w:rsidP="00B25D2E">
            <w:pPr>
              <w:pStyle w:val="TableParagraph"/>
              <w:spacing w:before="158"/>
              <w:ind w:left="67"/>
              <w:rPr>
                <w:rFonts w:asciiTheme="minorHAnsi" w:hAnsiTheme="minorHAnsi" w:cstheme="minorHAnsi"/>
                <w:sz w:val="24"/>
              </w:rPr>
            </w:pPr>
            <w:r>
              <w:rPr>
                <w:rFonts w:asciiTheme="minorHAnsi" w:hAnsiTheme="minorHAnsi" w:cstheme="minorHAnsi"/>
                <w:sz w:val="24"/>
              </w:rPr>
              <w:t xml:space="preserve">Tournament Charges </w:t>
            </w:r>
            <w:r w:rsidR="00254B75">
              <w:rPr>
                <w:rFonts w:asciiTheme="minorHAnsi" w:hAnsiTheme="minorHAnsi" w:cstheme="minorHAnsi"/>
                <w:b/>
                <w:sz w:val="24"/>
              </w:rPr>
              <w:t>£446</w:t>
            </w:r>
          </w:p>
        </w:tc>
        <w:tc>
          <w:tcPr>
            <w:tcW w:w="3423" w:type="dxa"/>
          </w:tcPr>
          <w:p w14:paraId="44A0C878" w14:textId="62329780" w:rsidR="00CD0722" w:rsidRDefault="00CD0722">
            <w:pPr>
              <w:pStyle w:val="TableParagraph"/>
              <w:ind w:left="0"/>
              <w:rPr>
                <w:rFonts w:asciiTheme="minorHAnsi" w:hAnsiTheme="minorHAnsi" w:cstheme="minorHAnsi"/>
              </w:rPr>
            </w:pPr>
            <w:r>
              <w:t xml:space="preserve">A number of tournaments </w:t>
            </w:r>
            <w:proofErr w:type="gramStart"/>
            <w:r>
              <w:t>have been entered</w:t>
            </w:r>
            <w:proofErr w:type="gramEnd"/>
            <w:r>
              <w:t xml:space="preserve"> and as a school we have enjoyed some success and at other times just enjoyed taking part and having a go.</w:t>
            </w:r>
          </w:p>
          <w:p w14:paraId="33CC390D" w14:textId="77777777" w:rsidR="000E0A50" w:rsidRPr="00CD0722" w:rsidRDefault="000E0A50" w:rsidP="00CD0722">
            <w:pPr>
              <w:ind w:firstLine="720"/>
            </w:pPr>
          </w:p>
        </w:tc>
        <w:tc>
          <w:tcPr>
            <w:tcW w:w="3076" w:type="dxa"/>
          </w:tcPr>
          <w:p w14:paraId="67377C02" w14:textId="0FCE84C4" w:rsidR="000E0A50" w:rsidRPr="00CD0722" w:rsidRDefault="00CD0722">
            <w:pPr>
              <w:pStyle w:val="TableParagraph"/>
              <w:ind w:left="0"/>
              <w:rPr>
                <w:rFonts w:asciiTheme="minorHAnsi" w:hAnsiTheme="minorHAnsi" w:cstheme="minorHAnsi"/>
              </w:rPr>
            </w:pPr>
            <w:r>
              <w:t xml:space="preserve">Continue to be part of the School Games Partnership and </w:t>
            </w:r>
            <w:proofErr w:type="spellStart"/>
            <w:r>
              <w:t>Pr</w:t>
            </w:r>
            <w:proofErr w:type="spellEnd"/>
            <w:r>
              <w:t xml:space="preserve">-stars sporting events. Join as many sporting events and competitions as is </w:t>
            </w:r>
            <w:proofErr w:type="spellStart"/>
            <w:r>
              <w:t>possibile</w:t>
            </w:r>
            <w:proofErr w:type="spellEnd"/>
            <w:r>
              <w:t xml:space="preserve"> in order to continue </w:t>
            </w:r>
            <w:proofErr w:type="spellStart"/>
            <w:r>
              <w:t>o</w:t>
            </w:r>
            <w:proofErr w:type="spellEnd"/>
            <w:r>
              <w:t xml:space="preserve"> strengthen PE at St John’s.</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237E05">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237E05">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237E05">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237E05">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7777777" w:rsidR="000E0A50" w:rsidRDefault="000E0A50">
            <w:pPr>
              <w:pStyle w:val="TableParagraph"/>
              <w:ind w:left="0"/>
              <w:rPr>
                <w:rFonts w:ascii="Times New Roman"/>
              </w:rPr>
            </w:pPr>
          </w:p>
        </w:tc>
      </w:tr>
      <w:tr w:rsidR="000E0A50" w14:paraId="2ABD7558" w14:textId="77777777">
        <w:trPr>
          <w:trHeight w:val="451"/>
        </w:trPr>
        <w:tc>
          <w:tcPr>
            <w:tcW w:w="1708" w:type="dxa"/>
          </w:tcPr>
          <w:p w14:paraId="2A3F2FF3" w14:textId="77777777" w:rsidR="000E0A50" w:rsidRDefault="00237E05">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237E05">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237E05">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A0C1C" w14:textId="77777777" w:rsidR="00237E05" w:rsidRDefault="00237E05">
      <w:r>
        <w:separator/>
      </w:r>
    </w:p>
  </w:endnote>
  <w:endnote w:type="continuationSeparator" w:id="0">
    <w:p w14:paraId="612F2EE7" w14:textId="77777777" w:rsidR="00237E05" w:rsidRDefault="0023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5ECE8" w14:textId="77777777" w:rsidR="000E0A50" w:rsidRDefault="00237E05">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1907BA">
      <w:pict w14:anchorId="19BF8E69">
        <v:group id="docshapegroup11" o:spid="_x0000_s2054" style="position:absolute;margin-left:484.15pt;margin-top:563.8pt;width:30.55pt;height:14.95pt;z-index:-16099840;mso-position-horizontal-relative:page;mso-position-vertical-relative:page" coordorigin="9683,11276" coordsize="611,2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2056" type="#_x0000_t75" style="position:absolute;left:9683;top:11276;width:289;height:299">
            <v:imagedata r:id="rId3" o:title=""/>
          </v:shape>
          <v:shape id="docshape13" o:spid="_x0000_s2055" type="#_x0000_t75" style="position:absolute;left:9744;top:11334;width:549;height:166">
            <v:imagedata r:id="rId4" o:title=""/>
          </v:shape>
          <w10:wrap anchorx="page" anchory="page"/>
        </v:group>
      </w:pict>
    </w:r>
    <w:r w:rsidR="001907BA">
      <w:pict w14:anchorId="64C70E03">
        <v:group id="docshapegroup14" o:spid="_x0000_s2051" style="position:absolute;margin-left:432.55pt;margin-top:566.1pt;width:40.85pt;height:10.25pt;z-index:-16099328;mso-position-horizontal-relative:page;mso-position-vertical-relative:page" coordorigin="8651,11322" coordsize="817,205">
          <v:shape id="docshape15" o:spid="_x0000_s2053" style="position:absolute;left:8651;top:11321;width:136;height:203" coordorigin="8651,11322" coordsize="136,203" o:spt="100" adj="0,,0" path="m8787,11478r-1,-1l8661,11477r-4,-1l8654,11477r-1,1l8652,11478r,44l8654,11524r133,l8787,11478xm8787,11376r-2,-6l8783,11365r-5,-10l8772,11347r-7,-8l8756,11332r-9,-6l8736,11322r-24,l8699,11324r-7,3l8683,11331r-3,4l8670,11340r-3,7l8660,11355r-1,4l8656,11365r-2,3l8655,11371r-4,3l8655,11379r-3,3l8651,11390r1,8l8654,11408r,2l8667,11435r21,14l8699,11455r6,1l8711,11456r10,1l8732,11456r10,-3l8752,11449r9,-5l8768,11437r6,-8l8780,11420r4,-9l8786,11401r1,-10l8786,11384r1,-8xe" fillcolor="#ee4d58" stroked="f">
            <v:stroke joinstyle="round"/>
            <v:formulas/>
            <v:path arrowok="t" o:connecttype="segments"/>
          </v:shape>
          <v:shape id="docshape16" o:spid="_x0000_s2052" type="#_x0000_t75" style="position:absolute;left:8835;top:11339;width:632;height:187">
            <v:imagedata r:id="rId5" o:title=""/>
          </v:shape>
          <w10:wrap anchorx="page" anchory="page"/>
        </v:group>
      </w:pict>
    </w:r>
    <w:r w:rsidR="001907BA">
      <w:pict w14:anchorId="437167F3">
        <v:shapetype id="_x0000_t202" coordsize="21600,21600" o:spt="202" path="m,l,21600r21600,l21600,xe">
          <v:stroke joinstyle="miter"/>
          <v:path gradientshapeok="t" o:connecttype="rect"/>
        </v:shapetype>
        <v:shape id="docshape17" o:spid="_x0000_s2050" type="#_x0000_t202" style="position:absolute;margin-left:35pt;margin-top:558.4pt;width:57.85pt;height:14pt;z-index:-16098816;mso-position-horizontal-relative:page;mso-position-vertical-relative:page" filled="f" stroked="f">
          <v:textbox inset="0,0,0,0">
            <w:txbxContent>
              <w:p w14:paraId="749B8275" w14:textId="77777777" w:rsidR="000E0A50" w:rsidRDefault="00237E05">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w:r>
    <w:r w:rsidR="001907BA">
      <w:pict w14:anchorId="70ADAD77">
        <v:shape id="docshape18" o:spid="_x0000_s2049" type="#_x0000_t202" style="position:absolute;margin-left:303.45pt;margin-top:559.25pt;width:70.75pt;height:14pt;z-index:-16098304;mso-position-horizontal-relative:page;mso-position-vertical-relative:page" filled="f" stroked="f">
          <v:textbox inset="0,0,0,0">
            <w:txbxContent>
              <w:p w14:paraId="5483198A" w14:textId="77777777" w:rsidR="000E0A50" w:rsidRDefault="00237E05">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A7711" w14:textId="77777777" w:rsidR="00237E05" w:rsidRDefault="00237E05">
      <w:r>
        <w:separator/>
      </w:r>
    </w:p>
  </w:footnote>
  <w:footnote w:type="continuationSeparator" w:id="0">
    <w:p w14:paraId="59A93804" w14:textId="77777777" w:rsidR="00237E05" w:rsidRDefault="00237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0C2"/>
    <w:multiLevelType w:val="hybridMultilevel"/>
    <w:tmpl w:val="A5DA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2" w15:restartNumberingAfterBreak="0">
    <w:nsid w:val="5B616602"/>
    <w:multiLevelType w:val="hybridMultilevel"/>
    <w:tmpl w:val="38C6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9B4AD5"/>
    <w:multiLevelType w:val="hybridMultilevel"/>
    <w:tmpl w:val="45EA8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E0A50"/>
    <w:rsid w:val="00072CF9"/>
    <w:rsid w:val="000E0A50"/>
    <w:rsid w:val="001907BA"/>
    <w:rsid w:val="00237E05"/>
    <w:rsid w:val="00246D8F"/>
    <w:rsid w:val="00254B75"/>
    <w:rsid w:val="002A5E16"/>
    <w:rsid w:val="00362B7A"/>
    <w:rsid w:val="003B7348"/>
    <w:rsid w:val="00467BAD"/>
    <w:rsid w:val="004C11D9"/>
    <w:rsid w:val="0059432E"/>
    <w:rsid w:val="005F2B89"/>
    <w:rsid w:val="0064631A"/>
    <w:rsid w:val="00691418"/>
    <w:rsid w:val="006E1DD3"/>
    <w:rsid w:val="007C1A26"/>
    <w:rsid w:val="00892AB0"/>
    <w:rsid w:val="0096359B"/>
    <w:rsid w:val="00A71156"/>
    <w:rsid w:val="00AA7756"/>
    <w:rsid w:val="00AD40BC"/>
    <w:rsid w:val="00B25D2E"/>
    <w:rsid w:val="00C542B2"/>
    <w:rsid w:val="00CD0722"/>
    <w:rsid w:val="00CE0244"/>
    <w:rsid w:val="00D35080"/>
    <w:rsid w:val="00DC0A93"/>
    <w:rsid w:val="00EE117F"/>
    <w:rsid w:val="00F20395"/>
    <w:rsid w:val="00F25433"/>
    <w:rsid w:val="00F82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73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CC0369D63C041BF7AF1585F8E2288" ma:contentTypeVersion="15" ma:contentTypeDescription="Create a new document." ma:contentTypeScope="" ma:versionID="e2443822262023bcbe5b854d3c2f44b7">
  <xsd:schema xmlns:xsd="http://www.w3.org/2001/XMLSchema" xmlns:xs="http://www.w3.org/2001/XMLSchema" xmlns:p="http://schemas.microsoft.com/office/2006/metadata/properties" xmlns:ns3="3ad117fd-5903-4457-9d22-e6b7bd956375" xmlns:ns4="60839807-0481-49b2-a7c3-5bf457bd975e" targetNamespace="http://schemas.microsoft.com/office/2006/metadata/properties" ma:root="true" ma:fieldsID="ca6df199ac8ac0d3147d39365489c2bb" ns3:_="" ns4:_="">
    <xsd:import namespace="3ad117fd-5903-4457-9d22-e6b7bd956375"/>
    <xsd:import namespace="60839807-0481-49b2-a7c3-5bf457bd97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117fd-5903-4457-9d22-e6b7bd956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839807-0481-49b2-a7c3-5bf457bd97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d117fd-5903-4457-9d22-e6b7bd956375" xsi:nil="true"/>
  </documentManagement>
</p:properties>
</file>

<file path=customXml/itemProps1.xml><?xml version="1.0" encoding="utf-8"?>
<ds:datastoreItem xmlns:ds="http://schemas.openxmlformats.org/officeDocument/2006/customXml" ds:itemID="{12423854-A933-478B-A30A-31C847104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117fd-5903-4457-9d22-e6b7bd956375"/>
    <ds:schemaRef ds:uri="60839807-0481-49b2-a7c3-5bf457bd9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57671-60CF-4808-9DF3-6F91501D142A}">
  <ds:schemaRefs>
    <ds:schemaRef ds:uri="http://schemas.microsoft.com/sharepoint/v3/contenttype/forms"/>
  </ds:schemaRefs>
</ds:datastoreItem>
</file>

<file path=customXml/itemProps3.xml><?xml version="1.0" encoding="utf-8"?>
<ds:datastoreItem xmlns:ds="http://schemas.openxmlformats.org/officeDocument/2006/customXml" ds:itemID="{30A17717-F2CD-4404-BC2B-7A78AD7AA47A}">
  <ds:schemaRefs>
    <ds:schemaRef ds:uri="http://schemas.microsoft.com/office/2006/documentManagement/types"/>
    <ds:schemaRef ds:uri="3ad117fd-5903-4457-9d22-e6b7bd956375"/>
    <ds:schemaRef ds:uri="http://purl.org/dc/terms/"/>
    <ds:schemaRef ds:uri="http://purl.org/dc/dcmitype/"/>
    <ds:schemaRef ds:uri="http://purl.org/dc/elements/1.1/"/>
    <ds:schemaRef ds:uri="http://schemas.microsoft.com/office/2006/metadata/properties"/>
    <ds:schemaRef ds:uri="60839807-0481-49b2-a7c3-5bf457bd975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Peaper</dc:creator>
  <cp:lastModifiedBy>Joanne Peaper</cp:lastModifiedBy>
  <cp:revision>2</cp:revision>
  <dcterms:created xsi:type="dcterms:W3CDTF">2023-07-10T11:30:00Z</dcterms:created>
  <dcterms:modified xsi:type="dcterms:W3CDTF">2023-07-10T11:30:00Z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y fmtid="{D5CDD505-2E9C-101B-9397-08002B2CF9AE}" pid="6" name="ContentTypeId">
    <vt:lpwstr>0x010100B93CC0369D63C041BF7AF1585F8E2288</vt:lpwstr>
  </property>
</Properties>
</file>